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4" w:type="dxa"/>
        <w:jc w:val="center"/>
        <w:tblLayout w:type="fixed"/>
        <w:tblLook w:val="0000" w:firstRow="0" w:lastRow="0" w:firstColumn="0" w:lastColumn="0" w:noHBand="0" w:noVBand="0"/>
      </w:tblPr>
      <w:tblGrid>
        <w:gridCol w:w="3970"/>
        <w:gridCol w:w="6034"/>
      </w:tblGrid>
      <w:tr w:rsidR="00815F3B" w:rsidRPr="00670EFA" w:rsidTr="00FE12F2">
        <w:trPr>
          <w:jc w:val="center"/>
        </w:trPr>
        <w:tc>
          <w:tcPr>
            <w:tcW w:w="3970" w:type="dxa"/>
          </w:tcPr>
          <w:p w:rsidR="00815F3B" w:rsidRPr="00670EFA" w:rsidRDefault="00815F3B" w:rsidP="00E76395">
            <w:pPr>
              <w:spacing w:after="0" w:line="240" w:lineRule="auto"/>
              <w:jc w:val="center"/>
              <w:rPr>
                <w:rFonts w:ascii="Times New Roman" w:eastAsia="Times New Roman" w:hAnsi="Times New Roman" w:cs="Times New Roman"/>
                <w:b/>
                <w:bCs/>
                <w:sz w:val="26"/>
                <w:szCs w:val="24"/>
              </w:rPr>
            </w:pPr>
            <w:r w:rsidRPr="00670EFA">
              <w:rPr>
                <w:rFonts w:ascii="Times New Roman" w:eastAsia="Times New Roman" w:hAnsi="Times New Roman" w:cs="Times New Roman"/>
                <w:b/>
                <w:bCs/>
                <w:sz w:val="26"/>
                <w:szCs w:val="24"/>
              </w:rPr>
              <w:t>UỶ BAN NHÂN DÂN</w:t>
            </w:r>
          </w:p>
          <w:p w:rsidR="00815F3B" w:rsidRPr="00670EFA" w:rsidRDefault="00815F3B" w:rsidP="00E76395">
            <w:pPr>
              <w:spacing w:after="0" w:line="240" w:lineRule="auto"/>
              <w:jc w:val="center"/>
              <w:rPr>
                <w:rFonts w:ascii="Times New Roman" w:eastAsia="Times New Roman" w:hAnsi="Times New Roman" w:cs="Times New Roman"/>
                <w:b/>
                <w:bCs/>
                <w:sz w:val="26"/>
                <w:szCs w:val="24"/>
              </w:rPr>
            </w:pPr>
            <w:r w:rsidRPr="00670EFA">
              <w:rPr>
                <w:rFonts w:ascii="Times New Roman" w:eastAsia="Times New Roman" w:hAnsi="Times New Roman" w:cs="Times New Roman"/>
                <w:b/>
                <w:bCs/>
                <w:sz w:val="26"/>
                <w:szCs w:val="24"/>
              </w:rPr>
              <w:t>HUYỆN BÌNH LỤC</w:t>
            </w:r>
          </w:p>
          <w:p w:rsidR="00815F3B" w:rsidRPr="00670EFA" w:rsidRDefault="00815F3B" w:rsidP="00E76395">
            <w:pPr>
              <w:spacing w:after="0" w:line="240" w:lineRule="auto"/>
              <w:jc w:val="center"/>
              <w:rPr>
                <w:rFonts w:ascii="Times New Roman" w:eastAsia="Times New Roman" w:hAnsi="Times New Roman" w:cs="Times New Roman"/>
                <w:b/>
                <w:bCs/>
                <w:sz w:val="8"/>
                <w:szCs w:val="8"/>
              </w:rPr>
            </w:pPr>
            <w:r w:rsidRPr="00670EFA">
              <w:rPr>
                <w:rFonts w:ascii="Times New Roman" w:eastAsia="Times New Roman" w:hAnsi="Times New Roman" w:cs="Times New Roman"/>
                <w:b/>
                <w:bCs/>
                <w:noProof/>
                <w:sz w:val="26"/>
                <w:szCs w:val="24"/>
              </w:rPr>
              <mc:AlternateContent>
                <mc:Choice Requires="wps">
                  <w:drawing>
                    <wp:anchor distT="0" distB="0" distL="114300" distR="114300" simplePos="0" relativeHeight="251660288" behindDoc="0" locked="0" layoutInCell="1" allowOverlap="1" wp14:anchorId="7F569ED9" wp14:editId="3918F573">
                      <wp:simplePos x="0" y="0"/>
                      <wp:positionH relativeFrom="column">
                        <wp:posOffset>882015</wp:posOffset>
                      </wp:positionH>
                      <wp:positionV relativeFrom="paragraph">
                        <wp:posOffset>24765</wp:posOffset>
                      </wp:positionV>
                      <wp:extent cx="628015" cy="0"/>
                      <wp:effectExtent l="10160"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95pt" to="118.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JV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qTZDCM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"/>
                  </w:pict>
                </mc:Fallback>
              </mc:AlternateContent>
            </w:r>
          </w:p>
          <w:p w:rsidR="00815F3B" w:rsidRPr="00670EFA" w:rsidRDefault="00815F3B" w:rsidP="00E76395">
            <w:pPr>
              <w:keepNext/>
              <w:spacing w:after="0" w:line="240" w:lineRule="auto"/>
              <w:jc w:val="center"/>
              <w:outlineLvl w:val="1"/>
              <w:rPr>
                <w:rFonts w:ascii="Times New Roman" w:eastAsia="Times New Roman" w:hAnsi="Times New Roman" w:cs="Times New Roman"/>
                <w:b/>
                <w:color w:val="000000"/>
                <w:sz w:val="18"/>
                <w:szCs w:val="20"/>
              </w:rPr>
            </w:pPr>
          </w:p>
          <w:p w:rsidR="00815F3B" w:rsidRPr="00670EFA" w:rsidRDefault="00815F3B" w:rsidP="00E76395">
            <w:pPr>
              <w:keepNext/>
              <w:spacing w:after="0" w:line="240" w:lineRule="auto"/>
              <w:jc w:val="center"/>
              <w:outlineLvl w:val="1"/>
              <w:rPr>
                <w:rFonts w:ascii="Times New Roman" w:eastAsia="Times New Roman" w:hAnsi="Times New Roman" w:cs="Times New Roman"/>
                <w:bCs/>
                <w:color w:val="000000"/>
                <w:sz w:val="24"/>
                <w:szCs w:val="20"/>
              </w:rPr>
            </w:pPr>
            <w:r w:rsidRPr="00670EFA">
              <w:rPr>
                <w:rFonts w:ascii="Times New Roman" w:eastAsia="Times New Roman" w:hAnsi="Times New Roman" w:cs="Times New Roman"/>
                <w:bCs/>
                <w:color w:val="000000"/>
                <w:sz w:val="26"/>
                <w:szCs w:val="28"/>
              </w:rPr>
              <w:t>Số:          /BC-UBND</w:t>
            </w:r>
          </w:p>
        </w:tc>
        <w:tc>
          <w:tcPr>
            <w:tcW w:w="6034" w:type="dxa"/>
          </w:tcPr>
          <w:p w:rsidR="00815F3B" w:rsidRPr="00670EFA" w:rsidRDefault="00815F3B" w:rsidP="00E76395">
            <w:pPr>
              <w:keepNext/>
              <w:spacing w:after="0" w:line="240" w:lineRule="auto"/>
              <w:jc w:val="center"/>
              <w:outlineLvl w:val="1"/>
              <w:rPr>
                <w:rFonts w:ascii="Times New Roman" w:eastAsia="Times New Roman" w:hAnsi="Times New Roman" w:cs="Times New Roman"/>
                <w:b/>
                <w:color w:val="000000"/>
                <w:sz w:val="26"/>
                <w:szCs w:val="20"/>
              </w:rPr>
            </w:pPr>
            <w:r w:rsidRPr="00670EFA">
              <w:rPr>
                <w:rFonts w:ascii="Times New Roman" w:eastAsia="Times New Roman" w:hAnsi="Times New Roman" w:cs="Times New Roman"/>
                <w:b/>
                <w:color w:val="000000"/>
                <w:sz w:val="26"/>
                <w:szCs w:val="20"/>
              </w:rPr>
              <w:t>CỘNG HÒA XÃ HỘI CHỦ NGHĨA VIỆT NAM</w:t>
            </w:r>
          </w:p>
          <w:p w:rsidR="00815F3B" w:rsidRPr="00670EFA" w:rsidRDefault="00815F3B" w:rsidP="00E76395">
            <w:pPr>
              <w:keepNext/>
              <w:spacing w:after="0" w:line="240" w:lineRule="auto"/>
              <w:jc w:val="center"/>
              <w:outlineLvl w:val="1"/>
              <w:rPr>
                <w:rFonts w:ascii="Times New Roman" w:eastAsia="Times New Roman" w:hAnsi="Times New Roman" w:cs="Times New Roman"/>
                <w:b/>
                <w:color w:val="000000"/>
                <w:sz w:val="28"/>
                <w:szCs w:val="28"/>
              </w:rPr>
            </w:pPr>
            <w:r w:rsidRPr="00670EFA">
              <w:rPr>
                <w:rFonts w:ascii="Times New Roman" w:eastAsia="Times New Roman" w:hAnsi="Times New Roman" w:cs="Times New Roman"/>
                <w:b/>
                <w:color w:val="000000"/>
                <w:sz w:val="28"/>
                <w:szCs w:val="28"/>
              </w:rPr>
              <w:t>Độc lập - Tự do - Hạnh phúc</w:t>
            </w:r>
          </w:p>
          <w:p w:rsidR="00815F3B" w:rsidRPr="00670EFA" w:rsidRDefault="00815F3B" w:rsidP="00E76395">
            <w:pPr>
              <w:tabs>
                <w:tab w:val="left" w:pos="1845"/>
              </w:tabs>
              <w:spacing w:after="0" w:line="240" w:lineRule="auto"/>
              <w:jc w:val="center"/>
              <w:rPr>
                <w:rFonts w:ascii="Times New Roman" w:eastAsia="Times New Roman" w:hAnsi="Times New Roman" w:cs="Times New Roman"/>
                <w:sz w:val="18"/>
                <w:szCs w:val="24"/>
              </w:rPr>
            </w:pPr>
            <w:r w:rsidRPr="00670EFA">
              <w:rPr>
                <w:rFonts w:ascii="Times New Roman" w:eastAsia="Times New Roman" w:hAnsi="Times New Roman" w:cs="Times New Roman"/>
                <w:noProof/>
                <w:szCs w:val="24"/>
              </w:rPr>
              <mc:AlternateContent>
                <mc:Choice Requires="wps">
                  <w:drawing>
                    <wp:anchor distT="0" distB="0" distL="114300" distR="114300" simplePos="0" relativeHeight="251659264" behindDoc="0" locked="0" layoutInCell="1" allowOverlap="1" wp14:anchorId="0D8D181E" wp14:editId="78E2FA7B">
                      <wp:simplePos x="0" y="0"/>
                      <wp:positionH relativeFrom="column">
                        <wp:posOffset>811530</wp:posOffset>
                      </wp:positionH>
                      <wp:positionV relativeFrom="paragraph">
                        <wp:posOffset>22860</wp:posOffset>
                      </wp:positionV>
                      <wp:extent cx="2033270" cy="0"/>
                      <wp:effectExtent l="12700"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8pt" to="22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"/>
                  </w:pict>
                </mc:Fallback>
              </mc:AlternateContent>
            </w:r>
          </w:p>
          <w:p w:rsidR="00815F3B" w:rsidRPr="00670EFA" w:rsidRDefault="00815F3B" w:rsidP="00E76395">
            <w:pPr>
              <w:keepNext/>
              <w:spacing w:after="0" w:line="240" w:lineRule="auto"/>
              <w:jc w:val="center"/>
              <w:outlineLvl w:val="1"/>
              <w:rPr>
                <w:rFonts w:ascii="Times New Roman" w:eastAsia="Times New Roman" w:hAnsi="Times New Roman" w:cs="Times New Roman"/>
                <w:b/>
                <w:i/>
                <w:iCs/>
                <w:color w:val="000000"/>
                <w:sz w:val="4"/>
                <w:szCs w:val="4"/>
              </w:rPr>
            </w:pPr>
          </w:p>
          <w:p w:rsidR="00815F3B" w:rsidRPr="00670EFA" w:rsidRDefault="00815F3B" w:rsidP="00E76395">
            <w:pPr>
              <w:keepNext/>
              <w:spacing w:after="0" w:line="240" w:lineRule="auto"/>
              <w:jc w:val="center"/>
              <w:outlineLvl w:val="1"/>
              <w:rPr>
                <w:rFonts w:ascii="Times New Roman" w:eastAsia="Times New Roman" w:hAnsi="Times New Roman" w:cs="Times New Roman"/>
                <w:bCs/>
                <w:color w:val="000000"/>
                <w:sz w:val="24"/>
                <w:szCs w:val="20"/>
              </w:rPr>
            </w:pPr>
            <w:r w:rsidRPr="00670EFA">
              <w:rPr>
                <w:rFonts w:ascii="Times New Roman" w:eastAsia="Times New Roman" w:hAnsi="Times New Roman" w:cs="Times New Roman"/>
                <w:bCs/>
                <w:i/>
                <w:iCs/>
                <w:color w:val="000000"/>
                <w:sz w:val="28"/>
                <w:szCs w:val="28"/>
              </w:rPr>
              <w:t xml:space="preserve">Hà Nam, ngày </w:t>
            </w:r>
            <w:r>
              <w:rPr>
                <w:rFonts w:ascii="Times New Roman" w:eastAsia="Times New Roman" w:hAnsi="Times New Roman" w:cs="Times New Roman"/>
                <w:bCs/>
                <w:i/>
                <w:iCs/>
                <w:color w:val="000000"/>
                <w:sz w:val="28"/>
                <w:szCs w:val="28"/>
              </w:rPr>
              <w:t>09</w:t>
            </w:r>
            <w:r w:rsidRPr="00670EFA">
              <w:rPr>
                <w:rFonts w:ascii="Times New Roman" w:eastAsia="Times New Roman" w:hAnsi="Times New Roman" w:cs="Times New Roman"/>
                <w:bCs/>
                <w:i/>
                <w:iCs/>
                <w:color w:val="000000"/>
                <w:sz w:val="28"/>
                <w:szCs w:val="28"/>
              </w:rPr>
              <w:t xml:space="preserve"> tháng </w:t>
            </w:r>
            <w:r>
              <w:rPr>
                <w:rFonts w:ascii="Times New Roman" w:eastAsia="Times New Roman" w:hAnsi="Times New Roman" w:cs="Times New Roman"/>
                <w:bCs/>
                <w:i/>
                <w:iCs/>
                <w:color w:val="000000"/>
                <w:sz w:val="28"/>
                <w:szCs w:val="28"/>
              </w:rPr>
              <w:t>8</w:t>
            </w:r>
            <w:r w:rsidRPr="00670EFA">
              <w:rPr>
                <w:rFonts w:ascii="Times New Roman" w:eastAsia="Times New Roman" w:hAnsi="Times New Roman" w:cs="Times New Roman"/>
                <w:bCs/>
                <w:i/>
                <w:iCs/>
                <w:color w:val="000000"/>
                <w:sz w:val="28"/>
                <w:szCs w:val="28"/>
              </w:rPr>
              <w:t xml:space="preserve"> năm 202</w:t>
            </w:r>
            <w:r>
              <w:rPr>
                <w:rFonts w:ascii="Times New Roman" w:eastAsia="Times New Roman" w:hAnsi="Times New Roman" w:cs="Times New Roman"/>
                <w:bCs/>
                <w:i/>
                <w:iCs/>
                <w:color w:val="000000"/>
                <w:sz w:val="28"/>
                <w:szCs w:val="28"/>
              </w:rPr>
              <w:t>3</w:t>
            </w:r>
          </w:p>
        </w:tc>
      </w:tr>
    </w:tbl>
    <w:p w:rsidR="00815F3B" w:rsidRPr="00670EFA" w:rsidRDefault="00815F3B" w:rsidP="00E76395">
      <w:pPr>
        <w:spacing w:after="0" w:line="240" w:lineRule="auto"/>
        <w:rPr>
          <w:rFonts w:ascii="Times New Roman" w:eastAsia="Times New Roman" w:hAnsi="Times New Roman" w:cs="Times New Roman"/>
          <w:sz w:val="24"/>
          <w:szCs w:val="24"/>
        </w:rPr>
      </w:pPr>
    </w:p>
    <w:p w:rsidR="00815F3B" w:rsidRPr="00670EFA" w:rsidRDefault="00815F3B" w:rsidP="00E76395">
      <w:pPr>
        <w:spacing w:after="0" w:line="240" w:lineRule="auto"/>
        <w:rPr>
          <w:rFonts w:ascii="Times New Roman" w:eastAsia="Times New Roman" w:hAnsi="Times New Roman" w:cs="Times New Roman"/>
          <w:sz w:val="6"/>
          <w:szCs w:val="24"/>
        </w:rPr>
      </w:pPr>
    </w:p>
    <w:p w:rsidR="00815F3B" w:rsidRPr="00670EFA" w:rsidRDefault="00815F3B" w:rsidP="00E76395">
      <w:pPr>
        <w:keepNext/>
        <w:tabs>
          <w:tab w:val="left" w:pos="720"/>
          <w:tab w:val="left" w:pos="9112"/>
        </w:tabs>
        <w:spacing w:after="0" w:line="240" w:lineRule="auto"/>
        <w:jc w:val="center"/>
        <w:outlineLvl w:val="1"/>
        <w:rPr>
          <w:rFonts w:ascii="Times New Roman" w:eastAsia="Times New Roman" w:hAnsi="Times New Roman" w:cs="Times New Roman"/>
          <w:b/>
          <w:bCs/>
          <w:sz w:val="28"/>
          <w:szCs w:val="28"/>
        </w:rPr>
      </w:pPr>
    </w:p>
    <w:p w:rsidR="00815F3B" w:rsidRPr="00670EFA" w:rsidRDefault="00815F3B" w:rsidP="00E76395">
      <w:pPr>
        <w:keepNext/>
        <w:tabs>
          <w:tab w:val="left" w:pos="720"/>
          <w:tab w:val="left" w:pos="9112"/>
        </w:tabs>
        <w:spacing w:after="0" w:line="240" w:lineRule="auto"/>
        <w:jc w:val="center"/>
        <w:outlineLvl w:val="1"/>
        <w:rPr>
          <w:rFonts w:ascii="Times New Roman" w:eastAsia="Times New Roman" w:hAnsi="Times New Roman" w:cs="Times New Roman"/>
          <w:b/>
          <w:bCs/>
          <w:sz w:val="28"/>
          <w:szCs w:val="28"/>
        </w:rPr>
      </w:pPr>
      <w:r w:rsidRPr="00670EFA">
        <w:rPr>
          <w:rFonts w:ascii="Times New Roman" w:eastAsia="Times New Roman" w:hAnsi="Times New Roman" w:cs="Times New Roman"/>
          <w:b/>
          <w:bCs/>
          <w:sz w:val="28"/>
          <w:szCs w:val="28"/>
        </w:rPr>
        <w:t>BÁO CÁO</w:t>
      </w:r>
    </w:p>
    <w:p w:rsidR="00815F3B" w:rsidRPr="00670EFA" w:rsidRDefault="00815F3B" w:rsidP="00E76395">
      <w:pPr>
        <w:spacing w:after="0" w:line="240" w:lineRule="auto"/>
        <w:jc w:val="center"/>
        <w:rPr>
          <w:rFonts w:ascii="Times New Roman" w:eastAsia="Times New Roman" w:hAnsi="Times New Roman" w:cs="Times New Roman"/>
          <w:b/>
          <w:sz w:val="28"/>
          <w:szCs w:val="28"/>
        </w:rPr>
      </w:pPr>
      <w:r w:rsidRPr="00670EFA">
        <w:rPr>
          <w:rFonts w:ascii="Times New Roman" w:eastAsia="Times New Roman" w:hAnsi="Times New Roman" w:cs="Times New Roman"/>
          <w:b/>
          <w:bCs/>
          <w:sz w:val="28"/>
          <w:szCs w:val="28"/>
        </w:rPr>
        <w:t xml:space="preserve"> </w:t>
      </w:r>
      <w:r w:rsidRPr="00670EFA">
        <w:rPr>
          <w:rFonts w:ascii="Times New Roman" w:eastAsia="Times New Roman" w:hAnsi="Times New Roman" w:cs="Times New Roman"/>
          <w:b/>
          <w:sz w:val="28"/>
          <w:szCs w:val="28"/>
        </w:rPr>
        <w:t xml:space="preserve">Sơ kết </w:t>
      </w:r>
      <w:r>
        <w:rPr>
          <w:rFonts w:ascii="Times New Roman" w:eastAsia="Times New Roman" w:hAnsi="Times New Roman" w:cs="Times New Roman"/>
          <w:b/>
          <w:sz w:val="28"/>
          <w:szCs w:val="28"/>
        </w:rPr>
        <w:t>05 năm</w:t>
      </w:r>
      <w:r w:rsidRPr="00670EFA">
        <w:rPr>
          <w:rFonts w:ascii="Times New Roman" w:eastAsia="Times New Roman" w:hAnsi="Times New Roman" w:cs="Times New Roman"/>
          <w:b/>
          <w:sz w:val="28"/>
          <w:szCs w:val="28"/>
        </w:rPr>
        <w:t xml:space="preserve"> thực hiện Chỉ thị số 21/CT-T</w:t>
      </w:r>
      <w:r w:rsidR="006F000C">
        <w:rPr>
          <w:rFonts w:ascii="Times New Roman" w:eastAsia="Times New Roman" w:hAnsi="Times New Roman" w:cs="Times New Roman"/>
          <w:b/>
          <w:sz w:val="28"/>
          <w:szCs w:val="28"/>
        </w:rPr>
        <w:t>U</w:t>
      </w:r>
      <w:r w:rsidRPr="00670EFA">
        <w:rPr>
          <w:rFonts w:ascii="Times New Roman" w:eastAsia="Times New Roman" w:hAnsi="Times New Roman" w:cs="Times New Roman"/>
          <w:b/>
          <w:sz w:val="28"/>
          <w:szCs w:val="28"/>
        </w:rPr>
        <w:t xml:space="preserve"> ngày 25/5/20</w:t>
      </w:r>
      <w:r>
        <w:rPr>
          <w:rFonts w:ascii="Times New Roman" w:eastAsia="Times New Roman" w:hAnsi="Times New Roman" w:cs="Times New Roman"/>
          <w:b/>
          <w:sz w:val="28"/>
          <w:szCs w:val="28"/>
        </w:rPr>
        <w:t>18</w:t>
      </w:r>
    </w:p>
    <w:p w:rsidR="00815F3B" w:rsidRPr="00670EFA" w:rsidRDefault="00815F3B" w:rsidP="00E76395">
      <w:pPr>
        <w:spacing w:after="0" w:line="240" w:lineRule="auto"/>
        <w:jc w:val="center"/>
        <w:rPr>
          <w:rFonts w:ascii="Times New Roman" w:eastAsia="Times New Roman" w:hAnsi="Times New Roman" w:cs="Times New Roman"/>
          <w:b/>
          <w:sz w:val="28"/>
          <w:szCs w:val="28"/>
        </w:rPr>
      </w:pPr>
      <w:r w:rsidRPr="00670EFA">
        <w:rPr>
          <w:rFonts w:ascii="Times New Roman" w:eastAsia="Times New Roman" w:hAnsi="Times New Roman" w:cs="Times New Roman"/>
          <w:b/>
          <w:sz w:val="28"/>
          <w:szCs w:val="28"/>
        </w:rPr>
        <w:t xml:space="preserve">của </w:t>
      </w:r>
      <w:r>
        <w:rPr>
          <w:rFonts w:ascii="Times New Roman" w:eastAsia="Times New Roman" w:hAnsi="Times New Roman" w:cs="Times New Roman"/>
          <w:b/>
          <w:sz w:val="28"/>
          <w:szCs w:val="28"/>
        </w:rPr>
        <w:t>Ban Thường vụ Tỉnh ủy</w:t>
      </w:r>
      <w:r w:rsidRPr="00670EFA">
        <w:rPr>
          <w:rFonts w:ascii="Times New Roman" w:eastAsia="Times New Roman" w:hAnsi="Times New Roman" w:cs="Times New Roman"/>
          <w:b/>
          <w:sz w:val="28"/>
          <w:szCs w:val="28"/>
        </w:rPr>
        <w:t xml:space="preserve"> về tăng cường </w:t>
      </w:r>
      <w:r>
        <w:rPr>
          <w:rFonts w:ascii="Times New Roman" w:eastAsia="Times New Roman" w:hAnsi="Times New Roman" w:cs="Times New Roman"/>
          <w:b/>
          <w:sz w:val="28"/>
          <w:szCs w:val="28"/>
        </w:rPr>
        <w:t>sự lãnh đạo của các cấp ủy đảng trong công tác phòng, chống tệ nạn xã hội trên địa bàn tỉnh</w:t>
      </w:r>
    </w:p>
    <w:p w:rsidR="00815F3B" w:rsidRPr="00670EFA" w:rsidRDefault="00815F3B" w:rsidP="00E76395">
      <w:pPr>
        <w:spacing w:after="0" w:line="240" w:lineRule="auto"/>
        <w:rPr>
          <w:rFonts w:ascii="Times New Roman" w:eastAsia="Times New Roman" w:hAnsi="Times New Roman" w:cs="Times New Roman"/>
          <w:szCs w:val="28"/>
          <w:lang w:val="fr-FR"/>
        </w:rPr>
      </w:pPr>
      <w:r w:rsidRPr="00670EFA">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14:anchorId="36B03ABE" wp14:editId="21CA60D2">
                <wp:simplePos x="0" y="0"/>
                <wp:positionH relativeFrom="column">
                  <wp:posOffset>2029460</wp:posOffset>
                </wp:positionH>
                <wp:positionV relativeFrom="paragraph">
                  <wp:posOffset>46989</wp:posOffset>
                </wp:positionV>
                <wp:extent cx="17481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8pt,3.7pt" to="297.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Jy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"/>
            </w:pict>
          </mc:Fallback>
        </mc:AlternateContent>
      </w:r>
    </w:p>
    <w:p w:rsidR="00815F3B" w:rsidRPr="00815F3B" w:rsidRDefault="00815F3B" w:rsidP="00E76395">
      <w:pPr>
        <w:spacing w:after="0" w:line="240" w:lineRule="auto"/>
        <w:ind w:firstLine="720"/>
        <w:jc w:val="both"/>
        <w:rPr>
          <w:rFonts w:ascii="Times New Roman" w:eastAsia="Times New Roman" w:hAnsi="Times New Roman" w:cs="Times New Roman"/>
          <w:sz w:val="28"/>
          <w:szCs w:val="28"/>
        </w:rPr>
      </w:pPr>
      <w:r w:rsidRPr="00670EFA">
        <w:rPr>
          <w:rFonts w:ascii="Times New Roman" w:eastAsia="Times New Roman" w:hAnsi="Times New Roman" w:cs="Times New Roman"/>
          <w:spacing w:val="-2"/>
          <w:sz w:val="28"/>
          <w:szCs w:val="24"/>
        </w:rPr>
        <w:t xml:space="preserve">Thực hiện Văn bản số </w:t>
      </w:r>
      <w:r>
        <w:rPr>
          <w:rFonts w:ascii="Times New Roman" w:eastAsia="Times New Roman" w:hAnsi="Times New Roman" w:cs="Times New Roman"/>
          <w:spacing w:val="-2"/>
          <w:sz w:val="28"/>
          <w:szCs w:val="24"/>
        </w:rPr>
        <w:t>161-KH/TU</w:t>
      </w:r>
      <w:r w:rsidRPr="00670EFA">
        <w:rPr>
          <w:rFonts w:ascii="Times New Roman" w:eastAsia="Times New Roman" w:hAnsi="Times New Roman" w:cs="Times New Roman"/>
          <w:spacing w:val="-2"/>
          <w:sz w:val="28"/>
          <w:szCs w:val="24"/>
        </w:rPr>
        <w:t xml:space="preserve"> ngày </w:t>
      </w:r>
      <w:r>
        <w:rPr>
          <w:rFonts w:ascii="Times New Roman" w:eastAsia="Times New Roman" w:hAnsi="Times New Roman" w:cs="Times New Roman"/>
          <w:spacing w:val="-2"/>
          <w:sz w:val="28"/>
          <w:szCs w:val="24"/>
        </w:rPr>
        <w:t>27</w:t>
      </w:r>
      <w:r w:rsidRPr="00670EFA">
        <w:rPr>
          <w:rFonts w:ascii="Times New Roman" w:eastAsia="Times New Roman" w:hAnsi="Times New Roman" w:cs="Times New Roman"/>
          <w:spacing w:val="-2"/>
          <w:sz w:val="28"/>
          <w:szCs w:val="24"/>
        </w:rPr>
        <w:t xml:space="preserve"> tháng </w:t>
      </w:r>
      <w:r>
        <w:rPr>
          <w:rFonts w:ascii="Times New Roman" w:eastAsia="Times New Roman" w:hAnsi="Times New Roman" w:cs="Times New Roman"/>
          <w:spacing w:val="-2"/>
          <w:sz w:val="28"/>
          <w:szCs w:val="24"/>
        </w:rPr>
        <w:t>7</w:t>
      </w:r>
      <w:r w:rsidRPr="00670EFA">
        <w:rPr>
          <w:rFonts w:ascii="Times New Roman" w:eastAsia="Times New Roman" w:hAnsi="Times New Roman" w:cs="Times New Roman"/>
          <w:spacing w:val="-2"/>
          <w:sz w:val="28"/>
          <w:szCs w:val="24"/>
        </w:rPr>
        <w:t xml:space="preserve"> năm 202</w:t>
      </w:r>
      <w:r>
        <w:rPr>
          <w:rFonts w:ascii="Times New Roman" w:eastAsia="Times New Roman" w:hAnsi="Times New Roman" w:cs="Times New Roman"/>
          <w:spacing w:val="-2"/>
          <w:sz w:val="28"/>
          <w:szCs w:val="24"/>
        </w:rPr>
        <w:t>3</w:t>
      </w:r>
      <w:r w:rsidRPr="00670EFA">
        <w:rPr>
          <w:rFonts w:ascii="Times New Roman" w:eastAsia="Times New Roman" w:hAnsi="Times New Roman" w:cs="Times New Roman"/>
          <w:spacing w:val="-2"/>
          <w:sz w:val="28"/>
          <w:szCs w:val="24"/>
        </w:rPr>
        <w:t xml:space="preserve"> của </w:t>
      </w:r>
      <w:r>
        <w:rPr>
          <w:rFonts w:ascii="Times New Roman" w:eastAsia="Times New Roman" w:hAnsi="Times New Roman" w:cs="Times New Roman"/>
          <w:spacing w:val="-2"/>
          <w:sz w:val="28"/>
          <w:szCs w:val="24"/>
        </w:rPr>
        <w:t>T</w:t>
      </w:r>
      <w:r w:rsidRPr="00670EFA">
        <w:rPr>
          <w:rFonts w:ascii="Times New Roman" w:eastAsia="Times New Roman" w:hAnsi="Times New Roman" w:cs="Times New Roman"/>
          <w:spacing w:val="-2"/>
          <w:sz w:val="28"/>
          <w:szCs w:val="24"/>
          <w:lang w:val="vi-VN"/>
        </w:rPr>
        <w:t xml:space="preserve">ỉnh </w:t>
      </w:r>
      <w:r>
        <w:rPr>
          <w:rFonts w:ascii="Times New Roman" w:eastAsia="Times New Roman" w:hAnsi="Times New Roman" w:cs="Times New Roman"/>
          <w:spacing w:val="-2"/>
          <w:sz w:val="28"/>
          <w:szCs w:val="24"/>
        </w:rPr>
        <w:t xml:space="preserve">ủy </w:t>
      </w:r>
      <w:r w:rsidRPr="00670EFA">
        <w:rPr>
          <w:rFonts w:ascii="Times New Roman" w:eastAsia="Times New Roman" w:hAnsi="Times New Roman" w:cs="Times New Roman"/>
          <w:spacing w:val="-2"/>
          <w:sz w:val="28"/>
          <w:szCs w:val="24"/>
          <w:lang w:val="vi-VN"/>
        </w:rPr>
        <w:t xml:space="preserve">Hà Nam </w:t>
      </w:r>
      <w:r w:rsidRPr="00670EFA">
        <w:rPr>
          <w:rFonts w:ascii="Times New Roman" w:eastAsia="Times New Roman" w:hAnsi="Times New Roman" w:cs="Times New Roman"/>
          <w:spacing w:val="-2"/>
          <w:sz w:val="28"/>
          <w:szCs w:val="24"/>
        </w:rPr>
        <w:t xml:space="preserve">về việc sơ kết </w:t>
      </w:r>
      <w:r w:rsidRPr="00815F3B">
        <w:rPr>
          <w:rFonts w:ascii="Times New Roman" w:eastAsia="Times New Roman" w:hAnsi="Times New Roman" w:cs="Times New Roman"/>
          <w:sz w:val="28"/>
          <w:szCs w:val="28"/>
        </w:rPr>
        <w:t>05 năm thực hiện Chỉ thị số 21/CT-T</w:t>
      </w:r>
      <w:r w:rsidR="006F000C">
        <w:rPr>
          <w:rFonts w:ascii="Times New Roman" w:eastAsia="Times New Roman" w:hAnsi="Times New Roman" w:cs="Times New Roman"/>
          <w:sz w:val="28"/>
          <w:szCs w:val="28"/>
        </w:rPr>
        <w:t>U</w:t>
      </w:r>
      <w:r w:rsidRPr="00815F3B">
        <w:rPr>
          <w:rFonts w:ascii="Times New Roman" w:eastAsia="Times New Roman" w:hAnsi="Times New Roman" w:cs="Times New Roman"/>
          <w:sz w:val="28"/>
          <w:szCs w:val="28"/>
        </w:rPr>
        <w:t xml:space="preserve"> ngày 25/5/2018</w:t>
      </w:r>
    </w:p>
    <w:p w:rsidR="00815F3B" w:rsidRPr="00815F3B" w:rsidRDefault="00815F3B" w:rsidP="00E76395">
      <w:pPr>
        <w:spacing w:after="0" w:line="240" w:lineRule="auto"/>
        <w:jc w:val="both"/>
        <w:rPr>
          <w:rFonts w:ascii="Times New Roman" w:eastAsia="Times New Roman" w:hAnsi="Times New Roman" w:cs="Times New Roman"/>
          <w:sz w:val="28"/>
          <w:szCs w:val="28"/>
        </w:rPr>
      </w:pPr>
      <w:r w:rsidRPr="00815F3B">
        <w:rPr>
          <w:rFonts w:ascii="Times New Roman" w:eastAsia="Times New Roman" w:hAnsi="Times New Roman" w:cs="Times New Roman"/>
          <w:sz w:val="28"/>
          <w:szCs w:val="28"/>
        </w:rPr>
        <w:t>của Ban Thường vụ Tỉnh ủy về tăng cường sự lãnh đạo của các cấp ủy đảng trong công tác phòng, chống tệ nạn xã hội trên địa bàn tỉnh</w:t>
      </w:r>
      <w:r w:rsidRPr="00670EFA">
        <w:rPr>
          <w:rFonts w:ascii="Times New Roman" w:eastAsia="Times New Roman" w:hAnsi="Times New Roman" w:cs="Times New Roman"/>
          <w:spacing w:val="-2"/>
          <w:sz w:val="28"/>
          <w:szCs w:val="24"/>
        </w:rPr>
        <w:t>,</w:t>
      </w:r>
      <w:r w:rsidRPr="00670EFA">
        <w:rPr>
          <w:rFonts w:ascii="Times New Roman" w:eastAsia="Times New Roman" w:hAnsi="Times New Roman" w:cs="Times New Roman"/>
          <w:sz w:val="28"/>
          <w:szCs w:val="28"/>
        </w:rPr>
        <w:t xml:space="preserve"> </w:t>
      </w:r>
      <w:r w:rsidRPr="00670EFA">
        <w:rPr>
          <w:rFonts w:ascii="Times New Roman" w:eastAsia="Times New Roman" w:hAnsi="Times New Roman" w:cs="Times New Roman"/>
          <w:spacing w:val="-2"/>
          <w:sz w:val="28"/>
          <w:szCs w:val="24"/>
        </w:rPr>
        <w:t xml:space="preserve">Ủy ban nhân dân </w:t>
      </w:r>
      <w:r w:rsidRPr="00670EFA">
        <w:rPr>
          <w:rFonts w:ascii="Times New Roman" w:eastAsia="Times New Roman" w:hAnsi="Times New Roman" w:cs="Times New Roman"/>
          <w:spacing w:val="-2"/>
          <w:sz w:val="28"/>
          <w:szCs w:val="24"/>
          <w:lang w:val="vi-VN"/>
        </w:rPr>
        <w:t>huyện Bình Lục</w:t>
      </w:r>
      <w:r w:rsidRPr="00670EFA">
        <w:rPr>
          <w:rFonts w:ascii="Times New Roman" w:eastAsia="Times New Roman" w:hAnsi="Times New Roman" w:cs="Times New Roman"/>
          <w:spacing w:val="-2"/>
          <w:sz w:val="28"/>
          <w:szCs w:val="24"/>
        </w:rPr>
        <w:t xml:space="preserve"> báo cáo như sau:</w:t>
      </w:r>
    </w:p>
    <w:p w:rsidR="00815F3B" w:rsidRPr="00670EFA" w:rsidRDefault="00815F3B" w:rsidP="00E76395">
      <w:pPr>
        <w:spacing w:after="0" w:line="240" w:lineRule="auto"/>
        <w:ind w:firstLine="709"/>
        <w:jc w:val="both"/>
        <w:rPr>
          <w:rFonts w:ascii="Times New Roman" w:eastAsia="Times New Roman" w:hAnsi="Times New Roman" w:cs="Times New Roman"/>
          <w:b/>
          <w:spacing w:val="-2"/>
          <w:sz w:val="26"/>
          <w:szCs w:val="26"/>
        </w:rPr>
      </w:pPr>
      <w:r w:rsidRPr="00670EFA">
        <w:rPr>
          <w:rFonts w:ascii="Times New Roman" w:eastAsia="Times New Roman" w:hAnsi="Times New Roman" w:cs="Times New Roman"/>
          <w:b/>
          <w:spacing w:val="-2"/>
          <w:sz w:val="26"/>
          <w:szCs w:val="26"/>
        </w:rPr>
        <w:t xml:space="preserve">I. TÌNH HÌNH HOẠT ĐỘNG </w:t>
      </w:r>
      <w:r>
        <w:rPr>
          <w:rFonts w:ascii="Times New Roman" w:eastAsia="Times New Roman" w:hAnsi="Times New Roman" w:cs="Times New Roman"/>
          <w:b/>
          <w:spacing w:val="-2"/>
          <w:sz w:val="26"/>
          <w:szCs w:val="26"/>
        </w:rPr>
        <w:t>TỆ NẠN XÃ HỘI</w:t>
      </w:r>
    </w:p>
    <w:p w:rsidR="00815F3B" w:rsidRPr="00A94A24" w:rsidRDefault="00815F3B" w:rsidP="00E76395">
      <w:pPr>
        <w:tabs>
          <w:tab w:val="left" w:pos="993"/>
          <w:tab w:val="left" w:pos="1134"/>
        </w:tabs>
        <w:spacing w:after="0" w:line="240" w:lineRule="auto"/>
        <w:ind w:right="45" w:firstLine="709"/>
        <w:jc w:val="both"/>
        <w:rPr>
          <w:rFonts w:ascii="Times New Roman" w:hAnsi="Times New Roman"/>
          <w:sz w:val="28"/>
          <w:szCs w:val="28"/>
        </w:rPr>
      </w:pPr>
      <w:r w:rsidRPr="00670EFA">
        <w:rPr>
          <w:rFonts w:ascii="Times New Roman" w:eastAsia="Times New Roman" w:hAnsi="Times New Roman" w:cs="Times New Roman"/>
          <w:sz w:val="28"/>
          <w:szCs w:val="28"/>
          <w:lang w:eastAsia="vi-VN"/>
        </w:rPr>
        <w:t xml:space="preserve">Tình hình tội phạm hoạt động </w:t>
      </w:r>
      <w:r w:rsidR="00A94A24">
        <w:rPr>
          <w:rFonts w:ascii="Times New Roman" w:eastAsia="Times New Roman" w:hAnsi="Times New Roman" w:cs="Times New Roman"/>
          <w:sz w:val="28"/>
          <w:szCs w:val="28"/>
          <w:lang w:eastAsia="vi-VN"/>
        </w:rPr>
        <w:t>tệ nạn xã hội</w:t>
      </w:r>
      <w:r w:rsidRPr="00670EFA">
        <w:rPr>
          <w:rFonts w:ascii="Times New Roman" w:eastAsia="Times New Roman" w:hAnsi="Times New Roman" w:cs="Times New Roman"/>
          <w:sz w:val="28"/>
          <w:szCs w:val="28"/>
          <w:lang w:eastAsia="vi-VN"/>
        </w:rPr>
        <w:t xml:space="preserve"> trên địa bàn huyện Bình Lục trong </w:t>
      </w:r>
      <w:r>
        <w:rPr>
          <w:rFonts w:ascii="Times New Roman" w:eastAsia="Times New Roman" w:hAnsi="Times New Roman" w:cs="Times New Roman"/>
          <w:sz w:val="28"/>
          <w:szCs w:val="28"/>
          <w:lang w:eastAsia="vi-VN"/>
        </w:rPr>
        <w:t xml:space="preserve">05 </w:t>
      </w:r>
      <w:r w:rsidRPr="00670EFA">
        <w:rPr>
          <w:rFonts w:ascii="Times New Roman" w:eastAsia="Times New Roman" w:hAnsi="Times New Roman" w:cs="Times New Roman"/>
          <w:sz w:val="28"/>
          <w:szCs w:val="28"/>
          <w:lang w:eastAsia="vi-VN"/>
        </w:rPr>
        <w:t>năm qua có thời điểm diễn biến phức tạp, với phương thức, thủ đoạn hoạt động tinh vi</w:t>
      </w:r>
      <w:r w:rsidR="00C02E4E">
        <w:rPr>
          <w:rFonts w:ascii="Times New Roman" w:eastAsia="Times New Roman" w:hAnsi="Times New Roman" w:cs="Times New Roman"/>
          <w:sz w:val="28"/>
          <w:szCs w:val="28"/>
          <w:lang w:eastAsia="vi-VN"/>
        </w:rPr>
        <w:t xml:space="preserve">: </w:t>
      </w:r>
      <w:r w:rsidR="00C02E4E" w:rsidRPr="005B1A4F">
        <w:rPr>
          <w:rFonts w:ascii="Times New Roman" w:eastAsia="Times New Roman" w:hAnsi="Times New Roman" w:cs="Times New Roman"/>
          <w:sz w:val="28"/>
          <w:szCs w:val="28"/>
        </w:rPr>
        <w:t>Đánh bạc bằng hình thức đánh xóc đĩa ở một số địa bàn xã có nơi, có lúc còn diễn ra, thường vào các dịp lễ, tết. Thủ đoạn hoạt động có sự thay đổi về thời gian, về địa điểm, có canh gác bảo vệ, ở các địa điểm chơi chúng đều tính toán đến việc tẩu tán tang vật chứng và lối thoát khi lực lượng Công an vây bắt.</w:t>
      </w:r>
      <w:r w:rsidR="00C02E4E">
        <w:rPr>
          <w:rFonts w:ascii="Times New Roman" w:eastAsia="Times New Roman" w:hAnsi="Times New Roman" w:cs="Times New Roman"/>
          <w:sz w:val="28"/>
          <w:szCs w:val="28"/>
        </w:rPr>
        <w:t xml:space="preserve"> </w:t>
      </w:r>
      <w:r w:rsidR="00C02E4E" w:rsidRPr="005B1A4F">
        <w:rPr>
          <w:rFonts w:ascii="Times New Roman" w:eastAsia="Times New Roman" w:hAnsi="Times New Roman" w:cs="Times New Roman"/>
          <w:sz w:val="28"/>
          <w:szCs w:val="28"/>
        </w:rPr>
        <w:t>Hình thức chơi chắn cạ, tú lơ khơ (3 cây, liêng, lốc, xóc đĩa) vẫn còn một số điểm hoạt động. Người chơi, lứa tuổi, thành phần khác nhau. Hình thức này chủ yếu chơi ăn tiền số lượng ít, không mang tính sát phạt cao.</w:t>
      </w:r>
      <w:r w:rsidR="00C02E4E">
        <w:rPr>
          <w:rFonts w:ascii="Times New Roman" w:eastAsia="Times New Roman" w:hAnsi="Times New Roman" w:cs="Times New Roman"/>
          <w:sz w:val="28"/>
          <w:szCs w:val="28"/>
        </w:rPr>
        <w:t xml:space="preserve"> </w:t>
      </w:r>
      <w:r w:rsidR="00C02E4E" w:rsidRPr="005B1A4F">
        <w:rPr>
          <w:rFonts w:ascii="Times New Roman" w:eastAsia="Times New Roman" w:hAnsi="Times New Roman" w:cs="Times New Roman"/>
          <w:sz w:val="28"/>
          <w:szCs w:val="28"/>
        </w:rPr>
        <w:t>Hình thức chơi lô đề, vẫn còn một số điểm ghi lô đề nhỏ, những người ghi đề chủ yếu là những người bán vé sổ số hám lợi nhuận, đã lợi dụng việc bán sổ số để ghi lô đề và bao lô, địa bàn hoạt động chủ yếu tập trung là thị trấ</w:t>
      </w:r>
      <w:r w:rsidR="00C02E4E">
        <w:rPr>
          <w:rFonts w:ascii="Times New Roman" w:eastAsia="Times New Roman" w:hAnsi="Times New Roman" w:cs="Times New Roman"/>
          <w:sz w:val="28"/>
          <w:szCs w:val="28"/>
        </w:rPr>
        <w:t>n Bình Mỹ và xã An Lão, An Ninh</w:t>
      </w:r>
      <w:r w:rsidR="00A94A24">
        <w:rPr>
          <w:rFonts w:ascii="Times New Roman" w:eastAsia="Times New Roman" w:hAnsi="Times New Roman" w:cs="Times New Roman"/>
          <w:sz w:val="28"/>
          <w:szCs w:val="28"/>
        </w:rPr>
        <w:t>.</w:t>
      </w:r>
      <w:r w:rsidR="00A94A24" w:rsidRPr="009226BF">
        <w:rPr>
          <w:rFonts w:ascii="Times New Roman" w:hAnsi="Times New Roman"/>
          <w:b/>
          <w:sz w:val="28"/>
          <w:szCs w:val="28"/>
        </w:rPr>
        <w:t xml:space="preserve"> </w:t>
      </w:r>
      <w:r w:rsidR="00A94A24" w:rsidRPr="009226BF">
        <w:rPr>
          <w:rFonts w:ascii="Times New Roman" w:hAnsi="Times New Roman"/>
          <w:sz w:val="28"/>
          <w:szCs w:val="28"/>
        </w:rPr>
        <w:t>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 Qua rà soát đấu tranh trên địa bàn huyện Bình Lục tội phạm ma túy chủ yếu tập trung ở các xã: Ngọc Lũ; An Nội; An Lão; Tràng An; Bình Nghĩa.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w:t>
      </w:r>
      <w:r w:rsidR="00A94A24">
        <w:rPr>
          <w:rFonts w:ascii="Times New Roman" w:hAnsi="Times New Roman"/>
          <w:sz w:val="28"/>
          <w:szCs w:val="28"/>
        </w:rPr>
        <w:t xml:space="preserve"> ma túy.</w:t>
      </w:r>
      <w:r w:rsidR="00A94A24" w:rsidRPr="009226BF">
        <w:rPr>
          <w:rFonts w:ascii="Times New Roman" w:hAnsi="Times New Roman"/>
          <w:sz w:val="28"/>
          <w:szCs w:val="28"/>
        </w:rPr>
        <w:t xml:space="preserve"> </w:t>
      </w:r>
      <w:r w:rsidR="00A94A24" w:rsidRPr="009226BF">
        <w:rPr>
          <w:rFonts w:ascii="Times New Roman" w:hAnsi="Times New Roman"/>
          <w:color w:val="212529"/>
          <w:sz w:val="28"/>
          <w:szCs w:val="28"/>
          <w:shd w:val="clear" w:color="auto" w:fill="FFFFFF"/>
        </w:rPr>
        <w:t>Các loại ma túy xuất hiện phổ biến trên địa bàn trong thời gian qua chủ yếu là Heroine, Cần sa và ma túy tổng hợp dạ</w:t>
      </w:r>
      <w:r w:rsidR="00A94A24">
        <w:rPr>
          <w:rFonts w:ascii="Times New Roman" w:hAnsi="Times New Roman"/>
          <w:color w:val="212529"/>
          <w:sz w:val="28"/>
          <w:szCs w:val="28"/>
          <w:shd w:val="clear" w:color="auto" w:fill="FFFFFF"/>
        </w:rPr>
        <w:t>ng đá Methamphetamine</w:t>
      </w:r>
      <w:r w:rsidRPr="00670EFA">
        <w:rPr>
          <w:rFonts w:ascii="Times New Roman" w:eastAsia="Times New Roman" w:hAnsi="Times New Roman" w:cs="Times New Roman"/>
          <w:color w:val="000000"/>
          <w:spacing w:val="-2"/>
          <w:sz w:val="28"/>
          <w:szCs w:val="28"/>
        </w:rPr>
        <w:t xml:space="preserve">. Tính từ </w:t>
      </w:r>
      <w:r w:rsidR="00554BDF">
        <w:rPr>
          <w:rFonts w:ascii="Times New Roman" w:eastAsia="Times New Roman" w:hAnsi="Times New Roman" w:cs="Times New Roman"/>
          <w:color w:val="000000"/>
          <w:spacing w:val="-2"/>
          <w:sz w:val="28"/>
          <w:szCs w:val="28"/>
          <w:lang w:val="vi-VN"/>
        </w:rPr>
        <w:t xml:space="preserve">tháng </w:t>
      </w:r>
      <w:r w:rsidR="00554BDF">
        <w:rPr>
          <w:rFonts w:ascii="Times New Roman" w:eastAsia="Times New Roman" w:hAnsi="Times New Roman" w:cs="Times New Roman"/>
          <w:color w:val="000000"/>
          <w:spacing w:val="-2"/>
          <w:sz w:val="28"/>
          <w:szCs w:val="28"/>
        </w:rPr>
        <w:t>5/20</w:t>
      </w:r>
      <w:r w:rsidR="00554BDF">
        <w:rPr>
          <w:rFonts w:ascii="Times New Roman" w:eastAsia="Times New Roman" w:hAnsi="Times New Roman" w:cs="Times New Roman"/>
          <w:color w:val="000000"/>
          <w:spacing w:val="-2"/>
          <w:sz w:val="28"/>
          <w:szCs w:val="28"/>
          <w:lang w:val="vi-VN"/>
        </w:rPr>
        <w:t>18</w:t>
      </w:r>
      <w:r w:rsidRPr="00670EFA">
        <w:rPr>
          <w:rFonts w:ascii="Times New Roman" w:eastAsia="Times New Roman" w:hAnsi="Times New Roman" w:cs="Times New Roman"/>
          <w:color w:val="000000"/>
          <w:spacing w:val="-2"/>
          <w:sz w:val="28"/>
          <w:szCs w:val="28"/>
        </w:rPr>
        <w:t xml:space="preserve"> đến </w:t>
      </w:r>
      <w:r w:rsidR="00554BDF">
        <w:rPr>
          <w:rFonts w:ascii="Times New Roman" w:eastAsia="Times New Roman" w:hAnsi="Times New Roman" w:cs="Times New Roman"/>
          <w:color w:val="000000"/>
          <w:spacing w:val="-2"/>
          <w:sz w:val="28"/>
          <w:szCs w:val="28"/>
          <w:lang w:val="vi-VN"/>
        </w:rPr>
        <w:t>hết tháng 6/2023</w:t>
      </w:r>
      <w:r w:rsidRPr="00670EFA">
        <w:rPr>
          <w:rFonts w:ascii="Times New Roman" w:eastAsia="Times New Roman" w:hAnsi="Times New Roman" w:cs="Times New Roman"/>
          <w:color w:val="000000"/>
          <w:spacing w:val="-2"/>
          <w:sz w:val="28"/>
          <w:szCs w:val="28"/>
        </w:rPr>
        <w:t xml:space="preserve"> trên địa bàn huyện Bình Lục xảy ra </w:t>
      </w:r>
      <w:r w:rsidR="00B77A46">
        <w:rPr>
          <w:rFonts w:ascii="Times New Roman" w:eastAsia="Times New Roman" w:hAnsi="Times New Roman" w:cs="Times New Roman"/>
          <w:b/>
          <w:color w:val="000000"/>
          <w:spacing w:val="-2"/>
          <w:sz w:val="28"/>
          <w:szCs w:val="28"/>
        </w:rPr>
        <w:t>207</w:t>
      </w:r>
      <w:r w:rsidRPr="00670EFA">
        <w:rPr>
          <w:rFonts w:ascii="Times New Roman" w:eastAsia="Times New Roman" w:hAnsi="Times New Roman" w:cs="Times New Roman"/>
          <w:color w:val="000000"/>
          <w:spacing w:val="-2"/>
          <w:sz w:val="28"/>
          <w:szCs w:val="28"/>
        </w:rPr>
        <w:t xml:space="preserve"> vụ </w:t>
      </w:r>
      <w:r w:rsidR="00554BDF">
        <w:rPr>
          <w:rFonts w:ascii="Times New Roman" w:eastAsia="Times New Roman" w:hAnsi="Times New Roman" w:cs="Times New Roman"/>
          <w:color w:val="000000"/>
          <w:spacing w:val="-2"/>
          <w:sz w:val="28"/>
          <w:szCs w:val="28"/>
          <w:lang w:val="vi-VN"/>
        </w:rPr>
        <w:t>về tệ nạn xã hội</w:t>
      </w:r>
      <w:r w:rsidRPr="00670EFA">
        <w:rPr>
          <w:rFonts w:ascii="Times New Roman" w:eastAsia="Times New Roman" w:hAnsi="Times New Roman" w:cs="Times New Roman"/>
          <w:color w:val="000000"/>
          <w:spacing w:val="-2"/>
          <w:sz w:val="28"/>
          <w:szCs w:val="28"/>
        </w:rPr>
        <w:t>,</w:t>
      </w:r>
      <w:r w:rsidR="00554BDF">
        <w:rPr>
          <w:rFonts w:ascii="Times New Roman" w:eastAsia="Times New Roman" w:hAnsi="Times New Roman" w:cs="Times New Roman"/>
          <w:color w:val="000000"/>
          <w:spacing w:val="-2"/>
          <w:sz w:val="28"/>
          <w:szCs w:val="28"/>
          <w:lang w:val="vi-VN"/>
        </w:rPr>
        <w:t xml:space="preserve"> thu giữ</w:t>
      </w:r>
      <w:r w:rsidRPr="00670EFA">
        <w:rPr>
          <w:rFonts w:ascii="Times New Roman" w:eastAsia="Times New Roman" w:hAnsi="Times New Roman" w:cs="Times New Roman"/>
          <w:color w:val="000000"/>
          <w:spacing w:val="-2"/>
          <w:sz w:val="28"/>
          <w:szCs w:val="28"/>
        </w:rPr>
        <w:t xml:space="preserve"> </w:t>
      </w:r>
      <w:r w:rsidR="00554BDF">
        <w:rPr>
          <w:rFonts w:ascii="Times New Roman" w:eastAsia="Times New Roman" w:hAnsi="Times New Roman" w:cs="Times New Roman"/>
          <w:color w:val="000000"/>
          <w:spacing w:val="-2"/>
          <w:sz w:val="28"/>
          <w:szCs w:val="28"/>
          <w:lang w:val="vi-VN"/>
        </w:rPr>
        <w:t>1.031.405.000</w:t>
      </w:r>
      <w:r w:rsidRPr="00670EFA">
        <w:rPr>
          <w:rFonts w:ascii="Times New Roman" w:eastAsia="Times New Roman" w:hAnsi="Times New Roman" w:cs="Times New Roman"/>
          <w:color w:val="000000"/>
          <w:spacing w:val="-2"/>
          <w:sz w:val="28"/>
          <w:szCs w:val="28"/>
        </w:rPr>
        <w:t xml:space="preserve"> đồng</w:t>
      </w:r>
      <w:r w:rsidR="00B77A46">
        <w:rPr>
          <w:rFonts w:ascii="Times New Roman" w:eastAsia="Times New Roman" w:hAnsi="Times New Roman" w:cs="Times New Roman"/>
          <w:color w:val="000000"/>
          <w:spacing w:val="-2"/>
          <w:sz w:val="28"/>
          <w:szCs w:val="28"/>
        </w:rPr>
        <w:t>, 44.445 gram</w:t>
      </w:r>
      <w:r w:rsidR="00E166D0">
        <w:rPr>
          <w:rFonts w:ascii="Times New Roman" w:eastAsia="Times New Roman" w:hAnsi="Times New Roman" w:cs="Times New Roman"/>
          <w:color w:val="000000"/>
          <w:spacing w:val="-2"/>
          <w:sz w:val="28"/>
          <w:szCs w:val="28"/>
        </w:rPr>
        <w:t xml:space="preserve"> heroin, 277.819 gram ma túy tổng hợp</w:t>
      </w:r>
      <w:r w:rsidRPr="00670EFA">
        <w:rPr>
          <w:rFonts w:ascii="Times New Roman" w:eastAsia="Times New Roman" w:hAnsi="Times New Roman" w:cs="Times New Roman"/>
          <w:color w:val="000000"/>
          <w:spacing w:val="-2"/>
          <w:sz w:val="28"/>
          <w:szCs w:val="28"/>
        </w:rPr>
        <w:t>.</w:t>
      </w:r>
    </w:p>
    <w:p w:rsidR="00815F3B" w:rsidRPr="00670EFA" w:rsidRDefault="00815F3B" w:rsidP="00E76395">
      <w:pPr>
        <w:spacing w:after="0" w:line="240" w:lineRule="auto"/>
        <w:ind w:firstLine="748"/>
        <w:jc w:val="both"/>
        <w:rPr>
          <w:rFonts w:ascii="Times New Roman" w:eastAsia="Times New Roman" w:hAnsi="Times New Roman" w:cs="Times New Roman"/>
          <w:sz w:val="28"/>
          <w:szCs w:val="28"/>
          <w:lang w:eastAsia="vi-VN"/>
        </w:rPr>
      </w:pPr>
      <w:r w:rsidRPr="00670EFA">
        <w:rPr>
          <w:rFonts w:ascii="Times New Roman" w:eastAsia="Times New Roman" w:hAnsi="Times New Roman" w:cs="Times New Roman"/>
          <w:color w:val="000000"/>
          <w:spacing w:val="-2"/>
          <w:sz w:val="28"/>
          <w:szCs w:val="28"/>
        </w:rPr>
        <w:t>Trước tình hình đó, Ủy ban nhân dân huyện Bình Lục đã chỉ đạo lực lượng Công an và đài truyền thanh huyện, đài phát thanh xã tập trung lực lượng thực hiện các nhiệm vụ, giải pháp phòng ngừa, đấu tranh trấ</w:t>
      </w:r>
      <w:r>
        <w:rPr>
          <w:rFonts w:ascii="Times New Roman" w:eastAsia="Times New Roman" w:hAnsi="Times New Roman" w:cs="Times New Roman"/>
          <w:color w:val="000000"/>
          <w:spacing w:val="-2"/>
          <w:sz w:val="28"/>
          <w:szCs w:val="28"/>
        </w:rPr>
        <w:t xml:space="preserve">n áp mạnh với tội phạm </w:t>
      </w:r>
      <w:r w:rsidR="00C02E4E">
        <w:rPr>
          <w:rFonts w:ascii="Times New Roman" w:eastAsia="Times New Roman" w:hAnsi="Times New Roman" w:cs="Times New Roman"/>
          <w:color w:val="000000"/>
          <w:spacing w:val="-2"/>
          <w:sz w:val="28"/>
          <w:szCs w:val="28"/>
        </w:rPr>
        <w:lastRenderedPageBreak/>
        <w:t>vàVPPL về cờ bạc, mại dâm</w:t>
      </w:r>
      <w:r w:rsidRPr="00670EFA">
        <w:rPr>
          <w:rFonts w:ascii="Times New Roman" w:eastAsia="Times New Roman" w:hAnsi="Times New Roman" w:cs="Times New Roman"/>
          <w:color w:val="000000"/>
          <w:spacing w:val="-2"/>
          <w:sz w:val="28"/>
          <w:szCs w:val="28"/>
        </w:rPr>
        <w:t>,</w:t>
      </w:r>
      <w:r w:rsidR="00A94A24">
        <w:rPr>
          <w:rFonts w:ascii="Times New Roman" w:eastAsia="Times New Roman" w:hAnsi="Times New Roman" w:cs="Times New Roman"/>
          <w:color w:val="000000"/>
          <w:spacing w:val="-2"/>
          <w:sz w:val="28"/>
          <w:szCs w:val="28"/>
        </w:rPr>
        <w:t>ma túy</w:t>
      </w:r>
      <w:r w:rsidRPr="00670EFA">
        <w:rPr>
          <w:rFonts w:ascii="Times New Roman" w:eastAsia="Times New Roman" w:hAnsi="Times New Roman" w:cs="Times New Roman"/>
          <w:color w:val="000000"/>
          <w:spacing w:val="-2"/>
          <w:sz w:val="28"/>
          <w:szCs w:val="28"/>
        </w:rPr>
        <w:t xml:space="preserve"> tuyên truyền các phương thức, thủ đoạn hoạt động của loại tội phạm này đến toàn thể nhân dân trong huyện biết để phòng ngừa, phục vụ có hiệu quả nhiệm vụ phát triển kinh tế của địa phương.</w:t>
      </w:r>
    </w:p>
    <w:p w:rsidR="00815F3B" w:rsidRPr="00670EFA" w:rsidRDefault="00815F3B" w:rsidP="00E76395">
      <w:pPr>
        <w:spacing w:after="0" w:line="240" w:lineRule="auto"/>
        <w:ind w:firstLine="709"/>
        <w:jc w:val="both"/>
        <w:rPr>
          <w:rFonts w:ascii="Times New Roman" w:eastAsia="Times New Roman" w:hAnsi="Times New Roman" w:cs="Times New Roman"/>
          <w:b/>
          <w:spacing w:val="-2"/>
          <w:sz w:val="26"/>
          <w:szCs w:val="26"/>
        </w:rPr>
      </w:pPr>
      <w:r w:rsidRPr="00670EFA">
        <w:rPr>
          <w:rFonts w:ascii="Times New Roman" w:eastAsia="Times New Roman" w:hAnsi="Times New Roman" w:cs="Times New Roman"/>
          <w:b/>
          <w:spacing w:val="-2"/>
          <w:sz w:val="26"/>
          <w:szCs w:val="26"/>
        </w:rPr>
        <w:t xml:space="preserve">II. </w:t>
      </w:r>
      <w:r w:rsidR="00E63657">
        <w:rPr>
          <w:rFonts w:ascii="Times New Roman" w:eastAsia="Times New Roman" w:hAnsi="Times New Roman" w:cs="Times New Roman"/>
          <w:b/>
          <w:spacing w:val="-2"/>
          <w:sz w:val="26"/>
          <w:szCs w:val="26"/>
        </w:rPr>
        <w:t>CÔNG TÁC LÃNH ĐẠO, CHỈ ĐẠO</w:t>
      </w:r>
      <w:r w:rsidRPr="00670EFA">
        <w:rPr>
          <w:rFonts w:ascii="Times New Roman" w:eastAsia="Times New Roman" w:hAnsi="Times New Roman" w:cs="Times New Roman"/>
          <w:b/>
          <w:spacing w:val="-2"/>
          <w:sz w:val="26"/>
          <w:szCs w:val="26"/>
        </w:rPr>
        <w:t xml:space="preserve"> </w:t>
      </w:r>
    </w:p>
    <w:p w:rsidR="00815F3B" w:rsidRPr="00670EFA" w:rsidRDefault="00815F3B" w:rsidP="00E76395">
      <w:pPr>
        <w:spacing w:after="0" w:line="240" w:lineRule="auto"/>
        <w:ind w:firstLine="709"/>
        <w:jc w:val="both"/>
        <w:rPr>
          <w:rFonts w:ascii="Times New Roman" w:eastAsia="Times New Roman" w:hAnsi="Times New Roman" w:cs="Times New Roman"/>
          <w:b/>
          <w:i/>
          <w:sz w:val="28"/>
          <w:szCs w:val="28"/>
        </w:rPr>
      </w:pPr>
      <w:r w:rsidRPr="00670EFA">
        <w:rPr>
          <w:rFonts w:ascii="Times New Roman" w:eastAsia="Times New Roman" w:hAnsi="Times New Roman" w:cs="Times New Roman"/>
          <w:b/>
          <w:spacing w:val="-2"/>
          <w:sz w:val="28"/>
          <w:szCs w:val="28"/>
        </w:rPr>
        <w:t>1. Công tác quán triệt, tổ chức triển khai thực hiện</w:t>
      </w:r>
    </w:p>
    <w:p w:rsidR="00815F3B" w:rsidRPr="00670EFA" w:rsidRDefault="00815F3B" w:rsidP="00E76395">
      <w:pPr>
        <w:spacing w:after="0" w:line="240" w:lineRule="auto"/>
        <w:ind w:firstLine="709"/>
        <w:jc w:val="both"/>
        <w:rPr>
          <w:rFonts w:ascii="Times New Roman" w:eastAsia="Times New Roman" w:hAnsi="Times New Roman" w:cs="Times New Roman"/>
          <w:sz w:val="28"/>
          <w:szCs w:val="28"/>
        </w:rPr>
      </w:pPr>
      <w:r w:rsidRPr="00670EFA">
        <w:rPr>
          <w:rFonts w:ascii="Times New Roman" w:eastAsia="Times New Roman" w:hAnsi="Times New Roman" w:cs="Times New Roman"/>
          <w:color w:val="000000"/>
          <w:spacing w:val="-2"/>
          <w:sz w:val="28"/>
          <w:szCs w:val="28"/>
        </w:rPr>
        <w:t>Thực hiện Chỉ thị 21</w:t>
      </w:r>
      <w:r w:rsidRPr="00670EFA">
        <w:rPr>
          <w:rFonts w:ascii="Times New Roman" w:eastAsia="Times New Roman" w:hAnsi="Times New Roman" w:cs="Times New Roman"/>
          <w:color w:val="000000"/>
          <w:spacing w:val="-2"/>
          <w:sz w:val="28"/>
          <w:szCs w:val="24"/>
        </w:rPr>
        <w:t xml:space="preserve">, UBND </w:t>
      </w:r>
      <w:r w:rsidR="00204996">
        <w:rPr>
          <w:rFonts w:ascii="Times New Roman" w:eastAsia="Times New Roman" w:hAnsi="Times New Roman" w:cs="Times New Roman"/>
          <w:color w:val="000000"/>
          <w:spacing w:val="-2"/>
          <w:sz w:val="28"/>
          <w:szCs w:val="24"/>
        </w:rPr>
        <w:t>huyện</w:t>
      </w:r>
      <w:r w:rsidRPr="00670EFA">
        <w:rPr>
          <w:rFonts w:ascii="Times New Roman" w:eastAsia="Times New Roman" w:hAnsi="Times New Roman" w:cs="Times New Roman"/>
          <w:color w:val="000000"/>
          <w:spacing w:val="-2"/>
          <w:sz w:val="28"/>
          <w:szCs w:val="24"/>
        </w:rPr>
        <w:t xml:space="preserve"> đã ban hành Kế hoạch số </w:t>
      </w:r>
      <w:r w:rsidR="00204996">
        <w:rPr>
          <w:rFonts w:ascii="Times New Roman" w:eastAsia="Times New Roman" w:hAnsi="Times New Roman" w:cs="Times New Roman"/>
          <w:color w:val="000000"/>
          <w:spacing w:val="-2"/>
          <w:sz w:val="28"/>
          <w:szCs w:val="24"/>
        </w:rPr>
        <w:t>22</w:t>
      </w:r>
      <w:r w:rsidRPr="00670EFA">
        <w:rPr>
          <w:rFonts w:ascii="Times New Roman" w:eastAsia="Times New Roman" w:hAnsi="Times New Roman" w:cs="Times New Roman"/>
          <w:color w:val="000000"/>
          <w:spacing w:val="-2"/>
          <w:sz w:val="28"/>
          <w:szCs w:val="24"/>
        </w:rPr>
        <w:t xml:space="preserve">/KH-UBND ngày </w:t>
      </w:r>
      <w:r w:rsidR="00204996">
        <w:rPr>
          <w:rFonts w:ascii="Times New Roman" w:eastAsia="Times New Roman" w:hAnsi="Times New Roman" w:cs="Times New Roman"/>
          <w:color w:val="000000"/>
          <w:spacing w:val="-2"/>
          <w:sz w:val="28"/>
          <w:szCs w:val="24"/>
        </w:rPr>
        <w:t>16/02/2023</w:t>
      </w:r>
      <w:r w:rsidRPr="00670EFA">
        <w:rPr>
          <w:rFonts w:ascii="Times New Roman" w:eastAsia="Times New Roman" w:hAnsi="Times New Roman" w:cs="Times New Roman"/>
          <w:color w:val="000000"/>
          <w:spacing w:val="-2"/>
          <w:sz w:val="28"/>
          <w:szCs w:val="24"/>
        </w:rPr>
        <w:t xml:space="preserve"> chỉ đạo, giao nhiệm vụ cụ thể cho các </w:t>
      </w:r>
      <w:r w:rsidR="00204996">
        <w:rPr>
          <w:rFonts w:ascii="Times New Roman" w:eastAsia="Times New Roman" w:hAnsi="Times New Roman" w:cs="Times New Roman"/>
          <w:color w:val="000000"/>
          <w:spacing w:val="-2"/>
          <w:sz w:val="28"/>
          <w:szCs w:val="24"/>
        </w:rPr>
        <w:t>phòng</w:t>
      </w:r>
      <w:r w:rsidRPr="00670EFA">
        <w:rPr>
          <w:rFonts w:ascii="Times New Roman" w:eastAsia="Times New Roman" w:hAnsi="Times New Roman" w:cs="Times New Roman"/>
          <w:color w:val="000000"/>
          <w:spacing w:val="-2"/>
          <w:sz w:val="28"/>
          <w:szCs w:val="24"/>
        </w:rPr>
        <w:t xml:space="preserve">, ban, ngành, đoàn thể cấp </w:t>
      </w:r>
      <w:r w:rsidR="00204996">
        <w:rPr>
          <w:rFonts w:ascii="Times New Roman" w:eastAsia="Times New Roman" w:hAnsi="Times New Roman" w:cs="Times New Roman"/>
          <w:color w:val="000000"/>
          <w:spacing w:val="-2"/>
          <w:sz w:val="28"/>
          <w:szCs w:val="24"/>
        </w:rPr>
        <w:t>huyện</w:t>
      </w:r>
      <w:r w:rsidRPr="00670EFA">
        <w:rPr>
          <w:rFonts w:ascii="Times New Roman" w:eastAsia="Times New Roman" w:hAnsi="Times New Roman" w:cs="Times New Roman"/>
          <w:color w:val="000000"/>
          <w:spacing w:val="-2"/>
          <w:sz w:val="28"/>
          <w:szCs w:val="24"/>
        </w:rPr>
        <w:t xml:space="preserve"> và UBND các xã, </w:t>
      </w:r>
      <w:r w:rsidR="00204996">
        <w:rPr>
          <w:rFonts w:ascii="Times New Roman" w:eastAsia="Times New Roman" w:hAnsi="Times New Roman" w:cs="Times New Roman"/>
          <w:color w:val="000000"/>
          <w:spacing w:val="-2"/>
          <w:sz w:val="28"/>
          <w:szCs w:val="24"/>
        </w:rPr>
        <w:t>thị trấn</w:t>
      </w:r>
      <w:r w:rsidRPr="00670EFA">
        <w:rPr>
          <w:rFonts w:ascii="Times New Roman" w:eastAsia="Times New Roman" w:hAnsi="Times New Roman" w:cs="Times New Roman"/>
          <w:color w:val="000000"/>
          <w:spacing w:val="-2"/>
          <w:sz w:val="28"/>
          <w:szCs w:val="24"/>
        </w:rPr>
        <w:t xml:space="preserve"> để triển khai thực hiện nghiêm túc, hiệu quả</w:t>
      </w:r>
      <w:r w:rsidR="006F000C">
        <w:rPr>
          <w:rFonts w:ascii="Times New Roman" w:eastAsia="Times New Roman" w:hAnsi="Times New Roman" w:cs="Times New Roman"/>
          <w:color w:val="000000"/>
          <w:spacing w:val="-2"/>
          <w:sz w:val="28"/>
          <w:szCs w:val="24"/>
        </w:rPr>
        <w:t>.</w:t>
      </w:r>
    </w:p>
    <w:p w:rsidR="00815F3B" w:rsidRPr="00670EFA" w:rsidRDefault="00815F3B" w:rsidP="00E76395">
      <w:pPr>
        <w:spacing w:after="0" w:line="240" w:lineRule="auto"/>
        <w:ind w:firstLine="709"/>
        <w:jc w:val="both"/>
        <w:rPr>
          <w:rFonts w:ascii="Times New Roman" w:eastAsia="Times New Roman" w:hAnsi="Times New Roman" w:cs="Times New Roman"/>
          <w:sz w:val="28"/>
          <w:szCs w:val="28"/>
        </w:rPr>
      </w:pPr>
      <w:r w:rsidRPr="00670EFA">
        <w:rPr>
          <w:rFonts w:ascii="Times New Roman" w:eastAsia="Times New Roman" w:hAnsi="Times New Roman" w:cs="Times New Roman"/>
          <w:sz w:val="28"/>
          <w:szCs w:val="28"/>
        </w:rPr>
        <w:t xml:space="preserve">Nhìn chung, các phòng, ban, ngành, đoàn thể, đơn vị, địa phương tiếp tục quán triệt, ban hành các văn bản chỉ đạo thực hiện nghiêm Chỉ thị 21 và các văn bản chỉ đạo của Bộ Công an, UBND tỉnh về tăng cường </w:t>
      </w:r>
      <w:r w:rsidR="00E63657">
        <w:rPr>
          <w:rFonts w:ascii="Times New Roman" w:eastAsia="Times New Roman" w:hAnsi="Times New Roman" w:cs="Times New Roman"/>
          <w:sz w:val="28"/>
          <w:szCs w:val="28"/>
        </w:rPr>
        <w:t>phòng, chống tệ nạn xã hội</w:t>
      </w:r>
      <w:r w:rsidRPr="00670EFA">
        <w:rPr>
          <w:rFonts w:ascii="Times New Roman" w:eastAsia="Times New Roman" w:hAnsi="Times New Roman" w:cs="Times New Roman"/>
          <w:sz w:val="28"/>
          <w:szCs w:val="28"/>
        </w:rPr>
        <w:t xml:space="preserve">; tham mưu, chỉ đạo triển khai hiệu quả các đợt cao điểm tấn công trấn áp tội phạm, góp phần phòng ngừa, đấu tranh, xử lý hiệu quả tội phạm </w:t>
      </w:r>
      <w:r w:rsidR="00E63657">
        <w:rPr>
          <w:rFonts w:ascii="Times New Roman" w:eastAsia="Times New Roman" w:hAnsi="Times New Roman" w:cs="Times New Roman"/>
          <w:sz w:val="28"/>
          <w:szCs w:val="28"/>
        </w:rPr>
        <w:t xml:space="preserve">cờ bạc, </w:t>
      </w:r>
      <w:r w:rsidR="00A94A24">
        <w:rPr>
          <w:rFonts w:ascii="Times New Roman" w:eastAsia="Times New Roman" w:hAnsi="Times New Roman" w:cs="Times New Roman"/>
          <w:sz w:val="28"/>
          <w:szCs w:val="28"/>
        </w:rPr>
        <w:t xml:space="preserve">ma túy, </w:t>
      </w:r>
      <w:r w:rsidR="00E63657">
        <w:rPr>
          <w:rFonts w:ascii="Times New Roman" w:eastAsia="Times New Roman" w:hAnsi="Times New Roman" w:cs="Times New Roman"/>
          <w:sz w:val="28"/>
          <w:szCs w:val="28"/>
        </w:rPr>
        <w:t>mại dâm</w:t>
      </w:r>
      <w:r w:rsidRPr="00670EFA">
        <w:rPr>
          <w:rFonts w:ascii="Times New Roman" w:eastAsia="Times New Roman" w:hAnsi="Times New Roman" w:cs="Times New Roman"/>
          <w:sz w:val="28"/>
          <w:szCs w:val="28"/>
        </w:rPr>
        <w:t xml:space="preserve"> trên địa bàn, lĩnh vực phụ trách. </w:t>
      </w:r>
    </w:p>
    <w:p w:rsidR="00815F3B" w:rsidRPr="00670EFA" w:rsidRDefault="00CD0432" w:rsidP="00E76395">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2</w:t>
      </w:r>
      <w:r w:rsidR="00815F3B" w:rsidRPr="00670EFA">
        <w:rPr>
          <w:rFonts w:ascii="Times New Roman" w:eastAsia="Times New Roman" w:hAnsi="Times New Roman" w:cs="Times New Roman"/>
          <w:b/>
          <w:color w:val="000000"/>
          <w:sz w:val="28"/>
          <w:szCs w:val="28"/>
        </w:rPr>
        <w:t xml:space="preserve">. </w:t>
      </w:r>
      <w:r w:rsidR="00815F3B" w:rsidRPr="00670EFA">
        <w:rPr>
          <w:rFonts w:ascii="Times New Roman Bold" w:eastAsia="Times New Roman" w:hAnsi="Times New Roman Bold" w:cs="Times New Roman"/>
          <w:b/>
          <w:color w:val="000000"/>
          <w:sz w:val="28"/>
          <w:szCs w:val="28"/>
        </w:rPr>
        <w:t>Công tác triển khai, phổ biến, giáo dục pháp luật và xây dựng, hoàn thiện các văn bản pháp luật liên quan phòng ngừa, xử lý hoạt động lừa đảo chiếm đoạt tài sản.</w:t>
      </w:r>
    </w:p>
    <w:p w:rsidR="00815F3B" w:rsidRPr="00670EFA" w:rsidRDefault="00815F3B" w:rsidP="00E76395">
      <w:pPr>
        <w:spacing w:after="0" w:line="240" w:lineRule="auto"/>
        <w:ind w:firstLine="720"/>
        <w:jc w:val="both"/>
        <w:rPr>
          <w:rFonts w:ascii="Times New Roman" w:eastAsia="Times New Roman" w:hAnsi="Times New Roman" w:cs="Times New Roman"/>
          <w:color w:val="000000"/>
          <w:spacing w:val="-4"/>
          <w:sz w:val="28"/>
          <w:szCs w:val="28"/>
        </w:rPr>
      </w:pPr>
      <w:r w:rsidRPr="00670EFA">
        <w:rPr>
          <w:rFonts w:ascii="Times New Roman" w:eastAsia="Times New Roman" w:hAnsi="Times New Roman" w:cs="Times New Roman"/>
          <w:color w:val="000000"/>
          <w:spacing w:val="-4"/>
          <w:sz w:val="28"/>
          <w:szCs w:val="28"/>
        </w:rPr>
        <w:t xml:space="preserve"> Các </w:t>
      </w:r>
      <w:r w:rsidRPr="00670EFA">
        <w:rPr>
          <w:rFonts w:ascii="Times New Roman" w:eastAsia="Times New Roman" w:hAnsi="Times New Roman" w:cs="Times New Roman"/>
          <w:color w:val="000000"/>
          <w:spacing w:val="-4"/>
          <w:sz w:val="28"/>
          <w:szCs w:val="28"/>
          <w:lang w:val="vi-VN"/>
        </w:rPr>
        <w:t>phòng</w:t>
      </w:r>
      <w:r w:rsidRPr="00670EFA">
        <w:rPr>
          <w:rFonts w:ascii="Times New Roman" w:eastAsia="Times New Roman" w:hAnsi="Times New Roman" w:cs="Times New Roman"/>
          <w:color w:val="000000"/>
          <w:spacing w:val="-4"/>
          <w:sz w:val="28"/>
          <w:szCs w:val="28"/>
        </w:rPr>
        <w:t xml:space="preserve">, ban, ngành, đoàn thể, UBND các </w:t>
      </w:r>
      <w:r w:rsidRPr="00670EFA">
        <w:rPr>
          <w:rFonts w:ascii="Times New Roman" w:eastAsia="Times New Roman" w:hAnsi="Times New Roman" w:cs="Times New Roman"/>
          <w:color w:val="000000"/>
          <w:spacing w:val="-4"/>
          <w:sz w:val="28"/>
          <w:szCs w:val="28"/>
          <w:lang w:val="vi-VN"/>
        </w:rPr>
        <w:t>xã, thị trấn</w:t>
      </w:r>
      <w:r w:rsidRPr="00670EFA">
        <w:rPr>
          <w:rFonts w:ascii="Times New Roman" w:eastAsia="Times New Roman" w:hAnsi="Times New Roman" w:cs="Times New Roman"/>
          <w:color w:val="000000"/>
          <w:spacing w:val="-4"/>
          <w:sz w:val="28"/>
          <w:szCs w:val="28"/>
        </w:rPr>
        <w:t xml:space="preserve"> đã đẩy mạnh công tác phổ biến, giáo dục pháp luật, nghiên cứu, xây dựng các văn bản liên quan nhằm phòng ngừa, xử lý hoạt động </w:t>
      </w:r>
      <w:r w:rsidR="007E4260">
        <w:rPr>
          <w:rFonts w:ascii="Times New Roman" w:eastAsia="Times New Roman" w:hAnsi="Times New Roman" w:cs="Times New Roman"/>
          <w:color w:val="000000"/>
          <w:spacing w:val="-4"/>
          <w:sz w:val="28"/>
          <w:szCs w:val="28"/>
        </w:rPr>
        <w:t>tệ nạn xã hội</w:t>
      </w:r>
      <w:r w:rsidRPr="00670EFA">
        <w:rPr>
          <w:rFonts w:ascii="Times New Roman" w:eastAsia="Times New Roman" w:hAnsi="Times New Roman" w:cs="Times New Roman"/>
          <w:color w:val="000000"/>
          <w:spacing w:val="-4"/>
          <w:sz w:val="28"/>
          <w:szCs w:val="28"/>
        </w:rPr>
        <w:t xml:space="preserve">, nổi bật là: </w:t>
      </w:r>
    </w:p>
    <w:p w:rsidR="00815F3B" w:rsidRDefault="00815F3B" w:rsidP="00E76395">
      <w:pPr>
        <w:spacing w:after="0" w:line="240" w:lineRule="auto"/>
        <w:ind w:firstLine="720"/>
        <w:jc w:val="both"/>
        <w:rPr>
          <w:rFonts w:ascii="Times New Roman" w:eastAsia="Times New Roman" w:hAnsi="Times New Roman" w:cs="Times New Roman"/>
          <w:sz w:val="28"/>
          <w:szCs w:val="28"/>
        </w:rPr>
      </w:pPr>
      <w:r w:rsidRPr="00670EFA">
        <w:rPr>
          <w:rFonts w:ascii="Times New Roman" w:eastAsia="Times New Roman" w:hAnsi="Times New Roman" w:cs="Times New Roman"/>
          <w:sz w:val="28"/>
          <w:szCs w:val="28"/>
        </w:rPr>
        <w:t xml:space="preserve">- Chỉ đạo </w:t>
      </w:r>
      <w:r w:rsidRPr="00670EFA">
        <w:rPr>
          <w:rFonts w:ascii="Times New Roman" w:eastAsia="Times New Roman" w:hAnsi="Times New Roman" w:cs="Times New Roman"/>
          <w:sz w:val="28"/>
          <w:szCs w:val="28"/>
          <w:lang w:val="vi-VN"/>
        </w:rPr>
        <w:t>Phòng</w:t>
      </w:r>
      <w:r w:rsidRPr="00670EFA">
        <w:rPr>
          <w:rFonts w:ascii="Times New Roman" w:eastAsia="Times New Roman" w:hAnsi="Times New Roman" w:cs="Times New Roman"/>
          <w:sz w:val="28"/>
          <w:szCs w:val="28"/>
        </w:rPr>
        <w:t xml:space="preserve"> Tư pháp chủ trì,</w:t>
      </w:r>
      <w:r w:rsidRPr="00670EFA">
        <w:rPr>
          <w:rFonts w:ascii="Times New Roman" w:eastAsia="Times New Roman" w:hAnsi="Times New Roman" w:cs="Times New Roman"/>
          <w:sz w:val="28"/>
          <w:szCs w:val="28"/>
          <w:lang w:val="nl-NL"/>
        </w:rPr>
        <w:t xml:space="preserve"> phối hợp Công an </w:t>
      </w:r>
      <w:r w:rsidRPr="00670EFA">
        <w:rPr>
          <w:rFonts w:ascii="Times New Roman" w:eastAsia="Times New Roman" w:hAnsi="Times New Roman" w:cs="Times New Roman"/>
          <w:sz w:val="28"/>
          <w:szCs w:val="28"/>
          <w:lang w:val="vi-VN"/>
        </w:rPr>
        <w:t>huyện</w:t>
      </w:r>
      <w:r w:rsidRPr="00670EFA">
        <w:rPr>
          <w:rFonts w:ascii="Times New Roman" w:eastAsia="Times New Roman" w:hAnsi="Times New Roman" w:cs="Times New Roman"/>
          <w:sz w:val="28"/>
          <w:szCs w:val="28"/>
          <w:lang w:val="nl-NL"/>
        </w:rPr>
        <w:t xml:space="preserve"> và các ngành liên quan rà soát, nghiên cứu các văn bản pháp luật liên quan đến công tác phòng, chống tội phạm nói chung, tội phạm </w:t>
      </w:r>
      <w:r w:rsidR="00046C80">
        <w:rPr>
          <w:rFonts w:ascii="Times New Roman" w:eastAsia="Times New Roman" w:hAnsi="Times New Roman" w:cs="Times New Roman"/>
          <w:sz w:val="28"/>
          <w:szCs w:val="28"/>
        </w:rPr>
        <w:t>cờ bạc, mai dâm</w:t>
      </w:r>
      <w:r w:rsidR="00A94A24">
        <w:rPr>
          <w:rFonts w:ascii="Times New Roman" w:eastAsia="Times New Roman" w:hAnsi="Times New Roman" w:cs="Times New Roman"/>
          <w:sz w:val="28"/>
          <w:szCs w:val="28"/>
        </w:rPr>
        <w:t>, ma túy</w:t>
      </w:r>
      <w:r w:rsidRPr="00670EFA">
        <w:rPr>
          <w:rFonts w:ascii="Times New Roman" w:eastAsia="Times New Roman" w:hAnsi="Times New Roman" w:cs="Times New Roman"/>
          <w:sz w:val="28"/>
          <w:szCs w:val="28"/>
        </w:rPr>
        <w:t xml:space="preserve"> nói riêng</w:t>
      </w:r>
      <w:r w:rsidRPr="00670EFA">
        <w:rPr>
          <w:rFonts w:ascii="Times New Roman" w:eastAsia="Times New Roman" w:hAnsi="Times New Roman" w:cs="Times New Roman"/>
          <w:sz w:val="28"/>
          <w:szCs w:val="28"/>
          <w:lang w:val="nl-NL"/>
        </w:rPr>
        <w:t xml:space="preserve"> để đề xuất các cấp có thẩm quyền sửa đổi, bổ sung cho phù hợp với tình hình thực tế; đồng thời tổ chức các hoạt động trợ giúp pháp lý, tuyên truyền, phổ biến giáo dục pháp luật về phòng chống tội phạm đến mọi tầng lớp nhân dân</w:t>
      </w:r>
      <w:r w:rsidRPr="00670EFA">
        <w:rPr>
          <w:rFonts w:ascii="Times New Roman" w:eastAsia="Times New Roman" w:hAnsi="Times New Roman" w:cs="Times New Roman"/>
          <w:sz w:val="28"/>
          <w:szCs w:val="28"/>
        </w:rPr>
        <w:t xml:space="preserve">. </w:t>
      </w:r>
      <w:r w:rsidR="00046C80">
        <w:rPr>
          <w:rFonts w:ascii="Times New Roman" w:eastAsia="Times New Roman" w:hAnsi="Times New Roman" w:cs="Times New Roman"/>
          <w:sz w:val="28"/>
          <w:szCs w:val="28"/>
        </w:rPr>
        <w:t>X</w:t>
      </w:r>
      <w:r w:rsidRPr="00670EFA">
        <w:rPr>
          <w:rFonts w:ascii="Times New Roman" w:eastAsia="Times New Roman" w:hAnsi="Times New Roman" w:cs="Times New Roman"/>
          <w:sz w:val="28"/>
          <w:szCs w:val="28"/>
        </w:rPr>
        <w:t xml:space="preserve">ử lý nghiêm hành vi tiếp tay cho hoạt động </w:t>
      </w:r>
      <w:r w:rsidR="00046C80">
        <w:rPr>
          <w:rFonts w:ascii="Times New Roman" w:eastAsia="Times New Roman" w:hAnsi="Times New Roman" w:cs="Times New Roman"/>
          <w:sz w:val="28"/>
          <w:szCs w:val="28"/>
        </w:rPr>
        <w:t>tệ nạn xã hội</w:t>
      </w:r>
      <w:r w:rsidRPr="00670EFA">
        <w:rPr>
          <w:rFonts w:ascii="Times New Roman" w:eastAsia="Times New Roman" w:hAnsi="Times New Roman" w:cs="Times New Roman"/>
          <w:sz w:val="28"/>
          <w:szCs w:val="28"/>
        </w:rPr>
        <w:t>, bảo vệ quyền, lợi ích hợp pháp của Nhà nước, tổ chức và cá nhân.</w:t>
      </w:r>
    </w:p>
    <w:p w:rsidR="00815F3B" w:rsidRPr="00195316" w:rsidRDefault="00046C80" w:rsidP="00E7639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đạo lực lượng Công an t</w:t>
      </w:r>
      <w:r w:rsidRPr="005B1A4F">
        <w:rPr>
          <w:rFonts w:ascii="Times New Roman" w:eastAsia="Times New Roman" w:hAnsi="Times New Roman" w:cs="Times New Roman"/>
          <w:sz w:val="28"/>
          <w:szCs w:val="28"/>
        </w:rPr>
        <w:t>ăng cường công tác tuyên truyền giáo dục nâng cao nhận thức cho nhân dân về tác hại của TNXH để quần chúng nhân dân nâng cao cảnh giác. Vận động nhân dân, đặc biệt là những người có uy tín trong cộng đồng dân cư như trưởng thôn, trưởng họ, chức sắc tôn giáo… tham gia tích cực các hoạt động xã hội, tuyên truyền giáo dục nâng cao nhận thức cho nhân dân, con cháu, tín đồ… về tác hại của TNXH để quần chúng nhân dân nâng cao cảnh giác tích cực tham gia đấu tranh tố giác tội phạm và không vi phạm pháp luật, đặc biệt là tệ nạn xã hội.</w:t>
      </w:r>
      <w:r w:rsidR="00CD0432" w:rsidRPr="00CD0432">
        <w:rPr>
          <w:rFonts w:ascii="Times New Roman" w:eastAsia="Times New Roman" w:hAnsi="Times New Roman" w:cs="Times New Roman"/>
          <w:sz w:val="28"/>
          <w:szCs w:val="28"/>
        </w:rPr>
        <w:t xml:space="preserve"> </w:t>
      </w:r>
      <w:r w:rsidR="00195316">
        <w:rPr>
          <w:rFonts w:ascii="Times New Roman" w:eastAsia="Times New Roman" w:hAnsi="Times New Roman" w:cs="Times New Roman"/>
          <w:sz w:val="28"/>
          <w:szCs w:val="28"/>
          <w:lang w:val="vi-VN"/>
        </w:rPr>
        <w:t>Công an huyện</w:t>
      </w:r>
      <w:r w:rsidR="00195316" w:rsidRPr="00195316">
        <w:rPr>
          <w:rFonts w:ascii="Times New Roman" w:eastAsia="Times New Roman" w:hAnsi="Times New Roman" w:cs="Times New Roman"/>
          <w:sz w:val="28"/>
          <w:szCs w:val="28"/>
        </w:rPr>
        <w:t xml:space="preserve"> tiến hành đẩy mạnh các biện pháp phòng ngừa chống tệ nạn mại dâm, cờ bạc</w:t>
      </w:r>
      <w:r w:rsidR="007D0096">
        <w:rPr>
          <w:rFonts w:ascii="Times New Roman" w:eastAsia="Times New Roman" w:hAnsi="Times New Roman" w:cs="Times New Roman"/>
          <w:sz w:val="28"/>
          <w:szCs w:val="28"/>
        </w:rPr>
        <w:t>, ma túy</w:t>
      </w:r>
      <w:r w:rsidR="00195316" w:rsidRPr="00195316">
        <w:rPr>
          <w:rFonts w:ascii="Times New Roman" w:eastAsia="Times New Roman" w:hAnsi="Times New Roman" w:cs="Times New Roman"/>
          <w:sz w:val="28"/>
          <w:szCs w:val="28"/>
        </w:rPr>
        <w:t xml:space="preserve"> trong việc rà soát, lên danh sách phân loại những hộ kinh doanh dịch vụ có điều kiện về ANTT liên quan đến TNXH để có kế hoạch kiểm tra, quản lý. Công an huyện thường xuyên kiểm tra các quán Karaokê, nhà nghỉ, quán cà phê trên địa bàn để nhắc nhở không để các chủ quán lợi dụng hoạt động làm mất ANTT trên địa bàn và khu dân cư, không được chứa chấp và môi giới gái mại dâm.</w:t>
      </w:r>
      <w:r w:rsidR="00195316">
        <w:rPr>
          <w:rFonts w:ascii="Times New Roman" w:eastAsia="Times New Roman" w:hAnsi="Times New Roman" w:cs="Times New Roman"/>
          <w:sz w:val="28"/>
          <w:szCs w:val="28"/>
          <w:lang w:val="vi-VN"/>
        </w:rPr>
        <w:t xml:space="preserve"> </w:t>
      </w:r>
      <w:r w:rsidR="00195316" w:rsidRPr="00195316">
        <w:rPr>
          <w:rFonts w:ascii="Times New Roman" w:eastAsia="Times New Roman" w:hAnsi="Times New Roman" w:cs="Times New Roman"/>
          <w:sz w:val="28"/>
          <w:szCs w:val="28"/>
        </w:rPr>
        <w:t>Công an huyện đã tiến hành yêu cầu 100% các chủ quán kinh doanh karaoke, nhà nghỉ, tẩm quất, massage, cà phê, cắt tóc, gội đầu thư giã trên địa bàn huyện viết cam kết không hoạt động mại dâm dưới mọi hình thức.</w:t>
      </w:r>
      <w:r w:rsidR="00195316">
        <w:rPr>
          <w:rFonts w:ascii="Times New Roman" w:eastAsia="Times New Roman" w:hAnsi="Times New Roman" w:cs="Times New Roman"/>
          <w:sz w:val="28"/>
          <w:szCs w:val="28"/>
          <w:lang w:val="vi-VN"/>
        </w:rPr>
        <w:t xml:space="preserve"> </w:t>
      </w:r>
      <w:r w:rsidR="00195316" w:rsidRPr="00195316">
        <w:rPr>
          <w:rFonts w:ascii="Times New Roman" w:eastAsia="Times New Roman" w:hAnsi="Times New Roman" w:cs="Times New Roman"/>
          <w:sz w:val="28"/>
          <w:szCs w:val="28"/>
        </w:rPr>
        <w:t xml:space="preserve">Công an huyện phối hợp với phòng Văn hóa thể </w:t>
      </w:r>
      <w:r w:rsidR="00195316" w:rsidRPr="00195316">
        <w:rPr>
          <w:rFonts w:ascii="Times New Roman" w:eastAsia="Times New Roman" w:hAnsi="Times New Roman" w:cs="Times New Roman"/>
          <w:sz w:val="28"/>
          <w:szCs w:val="28"/>
        </w:rPr>
        <w:lastRenderedPageBreak/>
        <w:t xml:space="preserve">thao và Đài phát thanh của huyện tổ chức thông tin tuyên truyền về phòng, chống tệ nạn với các hình thức phong phú, đa dạng như kẻ vẽ pa nô, áp phích, viết tin bài. Phối hợp với Hội phụ nữ, Đoàn thanh niên tổ chức nói chuyện chuyên đề giữ gìn hạnh phúc gia đình, trong đó có đề cập đến vấn đề nguyên nhân, thủ đoạn, hậu quả của tội phạm cờ bạc, </w:t>
      </w:r>
      <w:r w:rsidR="007D0096">
        <w:rPr>
          <w:rFonts w:ascii="Times New Roman" w:eastAsia="Times New Roman" w:hAnsi="Times New Roman" w:cs="Times New Roman"/>
          <w:sz w:val="28"/>
          <w:szCs w:val="28"/>
        </w:rPr>
        <w:t xml:space="preserve">ma túy, </w:t>
      </w:r>
      <w:r w:rsidR="00195316" w:rsidRPr="00195316">
        <w:rPr>
          <w:rFonts w:ascii="Times New Roman" w:eastAsia="Times New Roman" w:hAnsi="Times New Roman" w:cs="Times New Roman"/>
          <w:sz w:val="28"/>
          <w:szCs w:val="28"/>
        </w:rPr>
        <w:t>mại dâm, đã th</w:t>
      </w:r>
      <w:r w:rsidR="00195316">
        <w:rPr>
          <w:rFonts w:ascii="Times New Roman" w:eastAsia="Times New Roman" w:hAnsi="Times New Roman" w:cs="Times New Roman"/>
          <w:sz w:val="28"/>
          <w:szCs w:val="28"/>
        </w:rPr>
        <w:t xml:space="preserve">u hút được nhiều người tham gia. </w:t>
      </w:r>
      <w:r w:rsidR="00815F3B" w:rsidRPr="00670EFA">
        <w:rPr>
          <w:rFonts w:ascii="Times New Roman" w:eastAsia="Times New Roman" w:hAnsi="Times New Roman" w:cs="Times New Roman"/>
          <w:color w:val="000000"/>
          <w:sz w:val="28"/>
          <w:szCs w:val="28"/>
          <w:lang w:eastAsia="vi-VN"/>
        </w:rPr>
        <w:t xml:space="preserve">Công an </w:t>
      </w:r>
      <w:r w:rsidR="00CD0432">
        <w:rPr>
          <w:rFonts w:ascii="Times New Roman" w:eastAsia="Times New Roman" w:hAnsi="Times New Roman" w:cs="Times New Roman"/>
          <w:color w:val="000000"/>
          <w:sz w:val="28"/>
          <w:szCs w:val="28"/>
          <w:lang w:val="vi-VN" w:eastAsia="vi-VN"/>
        </w:rPr>
        <w:t xml:space="preserve">huyện </w:t>
      </w:r>
      <w:r w:rsidR="00815F3B" w:rsidRPr="00670EFA">
        <w:rPr>
          <w:rFonts w:ascii="Times New Roman" w:eastAsia="Times New Roman" w:hAnsi="Times New Roman" w:cs="Times New Roman"/>
          <w:color w:val="000000"/>
          <w:sz w:val="28"/>
          <w:szCs w:val="28"/>
          <w:lang w:eastAsia="vi-VN"/>
        </w:rPr>
        <w:t xml:space="preserve">phối hợp với các ngành </w:t>
      </w:r>
      <w:r w:rsidR="00815F3B" w:rsidRPr="00670EFA">
        <w:rPr>
          <w:rFonts w:ascii="Times New Roman" w:eastAsia="Times New Roman" w:hAnsi="Times New Roman" w:cs="Times New Roman"/>
          <w:color w:val="000000"/>
          <w:sz w:val="28"/>
          <w:szCs w:val="28"/>
        </w:rPr>
        <w:t xml:space="preserve">rà soát phát hiện những sơ hở, thiếu sót trong công tác quản lý Nhà nước về an ninh, trật tự, các văn bản quy phạm pháp luật có liên quan gây khó khăn, vướng mắc trong công tác phòng ngừa, xử lý vi phạm liên quan đến </w:t>
      </w:r>
      <w:r>
        <w:rPr>
          <w:rFonts w:ascii="Times New Roman" w:eastAsia="Times New Roman" w:hAnsi="Times New Roman" w:cs="Times New Roman"/>
          <w:color w:val="000000"/>
          <w:sz w:val="28"/>
          <w:szCs w:val="28"/>
        </w:rPr>
        <w:t>tệ nạn xã hội</w:t>
      </w:r>
      <w:r w:rsidR="00815F3B" w:rsidRPr="00670EFA">
        <w:rPr>
          <w:rFonts w:ascii="Times New Roman" w:eastAsia="Times New Roman" w:hAnsi="Times New Roman" w:cs="Times New Roman"/>
          <w:color w:val="000000"/>
          <w:sz w:val="28"/>
          <w:szCs w:val="28"/>
        </w:rPr>
        <w:t xml:space="preserve">, nhất là đối với các lĩnh vực dễ nảy sinh hoặc có sơ hở thiếu sót để tội phạm </w:t>
      </w:r>
      <w:r>
        <w:rPr>
          <w:rFonts w:ascii="Times New Roman" w:eastAsia="Times New Roman" w:hAnsi="Times New Roman" w:cs="Times New Roman"/>
          <w:color w:val="000000"/>
          <w:sz w:val="28"/>
          <w:szCs w:val="28"/>
        </w:rPr>
        <w:t>hoạt động tệ nạn xã hội gây bức xúc trong Nhân dân</w:t>
      </w:r>
      <w:r w:rsidR="00815F3B" w:rsidRPr="00670EFA">
        <w:rPr>
          <w:rFonts w:ascii="Times New Roman" w:eastAsia="Times New Roman" w:hAnsi="Times New Roman" w:cs="Times New Roman"/>
          <w:color w:val="000000"/>
          <w:sz w:val="28"/>
          <w:szCs w:val="28"/>
        </w:rPr>
        <w:t xml:space="preserve">.  </w:t>
      </w:r>
    </w:p>
    <w:p w:rsidR="00815F3B" w:rsidRPr="00046C80" w:rsidRDefault="00815F3B" w:rsidP="00E76395">
      <w:pPr>
        <w:spacing w:after="0" w:line="240" w:lineRule="auto"/>
        <w:ind w:firstLine="720"/>
        <w:jc w:val="both"/>
        <w:rPr>
          <w:rFonts w:ascii="Times New Roman" w:eastAsia="Times New Roman" w:hAnsi="Times New Roman" w:cs="Times New Roman"/>
          <w:color w:val="000000"/>
          <w:sz w:val="28"/>
          <w:szCs w:val="28"/>
          <w:lang w:val="vi-VN" w:eastAsia="vi-VN"/>
        </w:rPr>
      </w:pPr>
      <w:r w:rsidRPr="00670EFA">
        <w:rPr>
          <w:rFonts w:ascii="Times New Roman" w:eastAsia="Times New Roman" w:hAnsi="Times New Roman" w:cs="Times New Roman"/>
          <w:color w:val="000000"/>
          <w:spacing w:val="-4"/>
          <w:sz w:val="28"/>
          <w:szCs w:val="28"/>
        </w:rPr>
        <w:t xml:space="preserve">- Chỉ đạo </w:t>
      </w:r>
      <w:r w:rsidRPr="00670EFA">
        <w:rPr>
          <w:rFonts w:ascii="Times New Roman" w:eastAsia="Times New Roman" w:hAnsi="Times New Roman" w:cs="Times New Roman"/>
          <w:color w:val="000000"/>
          <w:spacing w:val="-4"/>
          <w:sz w:val="28"/>
          <w:szCs w:val="28"/>
          <w:lang w:val="vi-VN"/>
        </w:rPr>
        <w:t>Phòng</w:t>
      </w:r>
      <w:r w:rsidRPr="00670EFA">
        <w:rPr>
          <w:rFonts w:ascii="Times New Roman" w:eastAsia="Times New Roman" w:hAnsi="Times New Roman" w:cs="Times New Roman"/>
          <w:color w:val="000000"/>
          <w:spacing w:val="-4"/>
          <w:sz w:val="28"/>
          <w:szCs w:val="28"/>
        </w:rPr>
        <w:t xml:space="preserve"> </w:t>
      </w:r>
      <w:r w:rsidR="00046C80">
        <w:rPr>
          <w:rFonts w:ascii="Times New Roman" w:eastAsia="Times New Roman" w:hAnsi="Times New Roman" w:cs="Times New Roman"/>
          <w:color w:val="000000"/>
          <w:spacing w:val="-4"/>
          <w:sz w:val="28"/>
          <w:szCs w:val="28"/>
        </w:rPr>
        <w:t>Lao động – Thương binh và Xã hội đẩy mạnh công tác thông tin, tuyên truyền các chính sách pháp luật về phòng, chống tệ nạn mại dâm. Theo dõi, cập nhật thường xuyên, đầy đủ thông tin về địa bàn, đối tượng, cơ sở kinh doanh dịch vụ nhạy cảm. Tổ chức cung cấp k</w:t>
      </w:r>
      <w:r w:rsidR="00046C80">
        <w:rPr>
          <w:rFonts w:ascii="Times New Roman" w:eastAsia="Times New Roman" w:hAnsi="Times New Roman" w:cs="Times New Roman"/>
          <w:color w:val="000000"/>
          <w:spacing w:val="-4"/>
          <w:sz w:val="28"/>
          <w:szCs w:val="28"/>
          <w:lang w:val="vi-VN"/>
        </w:rPr>
        <w:t>ịp thời các dịch vụ tư vấn tâm lý, pháp lý, khám, điều trị bệnh lây truyền qua đường tình dục</w:t>
      </w:r>
      <w:r w:rsidR="00046C80">
        <w:rPr>
          <w:rFonts w:ascii="Times New Roman" w:eastAsia="Times New Roman" w:hAnsi="Times New Roman" w:cs="Times New Roman"/>
          <w:color w:val="000000"/>
          <w:sz w:val="28"/>
          <w:szCs w:val="28"/>
          <w:lang w:val="vi-VN" w:eastAsia="vi-VN"/>
        </w:rPr>
        <w:t>; kỹ năng sống, trợ giúp xã hội, hỗ trợ học nghề, việc làm</w:t>
      </w:r>
      <w:r w:rsidR="00CD0432">
        <w:rPr>
          <w:rFonts w:ascii="Times New Roman" w:eastAsia="Times New Roman" w:hAnsi="Times New Roman" w:cs="Times New Roman"/>
          <w:color w:val="000000"/>
          <w:sz w:val="28"/>
          <w:szCs w:val="28"/>
          <w:lang w:val="vi-VN" w:eastAsia="vi-VN"/>
        </w:rPr>
        <w:t>, tiếp cận các nguồn vốn nhằm tạo cơ hội cho người bán dâm thay đổi công việc, tái hòa nhập cộng đồng.</w:t>
      </w:r>
    </w:p>
    <w:p w:rsidR="00046C80" w:rsidRPr="00CD0432" w:rsidRDefault="00815F3B" w:rsidP="00E76395">
      <w:pPr>
        <w:spacing w:after="0" w:line="240" w:lineRule="auto"/>
        <w:ind w:firstLine="720"/>
        <w:jc w:val="both"/>
        <w:rPr>
          <w:rFonts w:ascii="Times New Roman" w:eastAsia="Times New Roman" w:hAnsi="Times New Roman" w:cs="Times New Roman"/>
          <w:color w:val="000000"/>
          <w:sz w:val="28"/>
          <w:szCs w:val="28"/>
          <w:lang w:val="vi-VN"/>
        </w:rPr>
      </w:pPr>
      <w:r w:rsidRPr="00670EFA">
        <w:rPr>
          <w:rFonts w:ascii="Times New Roman" w:eastAsia="Times New Roman" w:hAnsi="Times New Roman" w:cs="Times New Roman"/>
          <w:color w:val="FF0000"/>
          <w:sz w:val="28"/>
          <w:szCs w:val="28"/>
          <w:lang w:eastAsia="vi-VN"/>
        </w:rPr>
        <w:t xml:space="preserve">- </w:t>
      </w:r>
      <w:r w:rsidRPr="00670EFA">
        <w:rPr>
          <w:rFonts w:ascii="Times New Roman" w:eastAsia="Times New Roman" w:hAnsi="Times New Roman" w:cs="Times New Roman"/>
          <w:color w:val="000000"/>
          <w:spacing w:val="-2"/>
          <w:sz w:val="28"/>
          <w:szCs w:val="28"/>
        </w:rPr>
        <w:t xml:space="preserve">UBND các </w:t>
      </w:r>
      <w:r w:rsidRPr="00670EFA">
        <w:rPr>
          <w:rFonts w:ascii="Times New Roman" w:eastAsia="Times New Roman" w:hAnsi="Times New Roman" w:cs="Times New Roman"/>
          <w:color w:val="000000"/>
          <w:spacing w:val="-2"/>
          <w:sz w:val="28"/>
          <w:szCs w:val="28"/>
          <w:lang w:val="vi-VN"/>
        </w:rPr>
        <w:t>xã, thị trấn</w:t>
      </w:r>
      <w:r w:rsidRPr="00670EFA">
        <w:rPr>
          <w:rFonts w:ascii="Times New Roman" w:eastAsia="Times New Roman" w:hAnsi="Times New Roman" w:cs="Times New Roman"/>
          <w:color w:val="000000"/>
          <w:spacing w:val="-2"/>
          <w:sz w:val="28"/>
          <w:szCs w:val="28"/>
        </w:rPr>
        <w:t xml:space="preserve"> đẩy mạnh công tác tuyên truyền, phổ biến giáo dục </w:t>
      </w:r>
      <w:r w:rsidRPr="00CD0432">
        <w:rPr>
          <w:rFonts w:ascii="Times New Roman" w:eastAsia="Times New Roman" w:hAnsi="Times New Roman" w:cs="Times New Roman"/>
          <w:color w:val="000000"/>
          <w:sz w:val="28"/>
          <w:szCs w:val="28"/>
        </w:rPr>
        <w:t>pháp luật cho cán bộ, công chức, viên chức và Nhân dân trên địa bàn về các văn bản pháp luật liên quan đến phòng</w:t>
      </w:r>
      <w:r w:rsidR="00CD0432" w:rsidRPr="00CD0432">
        <w:rPr>
          <w:rFonts w:ascii="Times New Roman" w:eastAsia="Times New Roman" w:hAnsi="Times New Roman" w:cs="Times New Roman"/>
          <w:color w:val="000000"/>
          <w:sz w:val="28"/>
          <w:szCs w:val="28"/>
          <w:lang w:val="vi-VN"/>
        </w:rPr>
        <w:t>, chống tệ nạn xã hội</w:t>
      </w:r>
      <w:r w:rsidRPr="00CD0432">
        <w:rPr>
          <w:rFonts w:ascii="Times New Roman" w:eastAsia="Times New Roman" w:hAnsi="Times New Roman" w:cs="Times New Roman"/>
          <w:color w:val="000000"/>
          <w:sz w:val="28"/>
          <w:szCs w:val="28"/>
        </w:rPr>
        <w:t>.</w:t>
      </w:r>
    </w:p>
    <w:p w:rsidR="00815F3B" w:rsidRDefault="00CD0432" w:rsidP="00E76395">
      <w:pPr>
        <w:spacing w:after="0" w:line="24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ab/>
        <w:t>III. KẾT QUẢ THỰC HIỆN</w:t>
      </w:r>
    </w:p>
    <w:p w:rsidR="00CD0432" w:rsidRDefault="00CD0432" w:rsidP="00E76395">
      <w:pPr>
        <w:spacing w:after="0" w:line="240" w:lineRule="auto"/>
        <w:ind w:firstLine="709"/>
        <w:jc w:val="both"/>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lang w:val="vi-VN"/>
        </w:rPr>
        <w:t>1</w:t>
      </w:r>
      <w:r w:rsidRPr="00670EFA">
        <w:rPr>
          <w:rFonts w:ascii="Times New Roman" w:eastAsia="Times New Roman" w:hAnsi="Times New Roman" w:cs="Times New Roman"/>
          <w:b/>
          <w:spacing w:val="-2"/>
          <w:sz w:val="28"/>
          <w:szCs w:val="28"/>
        </w:rPr>
        <w:t>. Công tác tuyên truyền</w:t>
      </w:r>
    </w:p>
    <w:p w:rsidR="00CD0432" w:rsidRPr="005144AC" w:rsidRDefault="00CD0432" w:rsidP="00E7639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pacing w:val="-2"/>
          <w:sz w:val="28"/>
          <w:szCs w:val="28"/>
        </w:rPr>
        <w:t>-</w:t>
      </w:r>
      <w:r w:rsidRPr="005144AC">
        <w:rPr>
          <w:rFonts w:ascii="Times New Roman" w:eastAsia="Times New Roman" w:hAnsi="Times New Roman" w:cs="Times New Roman"/>
          <w:sz w:val="28"/>
          <w:szCs w:val="28"/>
        </w:rPr>
        <w:t xml:space="preserve"> </w:t>
      </w:r>
      <w:r w:rsidRPr="005B1A4F">
        <w:rPr>
          <w:rFonts w:ascii="Times New Roman" w:eastAsia="Times New Roman" w:hAnsi="Times New Roman" w:cs="Times New Roman"/>
          <w:sz w:val="28"/>
          <w:szCs w:val="28"/>
        </w:rPr>
        <w:t xml:space="preserve">Công an huyện phối hợp với phòng Văn hóa thể thao và Đài phát thanh của huyện tổ chức thông tin tuyên truyền về phòng, chống tệ nạn với các hình thức phong phú, đa dạng như kẻ vẽ pa nô, áp phích, viết tin bài. Phối hợp với Hội phụ nữ, Đoàn thanh niên tổ chức nói chuyện chuyên đề giữ gìn hạnh phúc gia đình, trong đó có đề cập đến vấn đề nguyên nhân, thủ đoạn, hậu quả của tội phạm cờ bạc, </w:t>
      </w:r>
      <w:r>
        <w:rPr>
          <w:rFonts w:ascii="Times New Roman" w:eastAsia="Times New Roman" w:hAnsi="Times New Roman" w:cs="Times New Roman"/>
          <w:sz w:val="28"/>
          <w:szCs w:val="28"/>
        </w:rPr>
        <w:t xml:space="preserve">mại dâm </w:t>
      </w:r>
      <w:r w:rsidRPr="005B1A4F">
        <w:rPr>
          <w:rFonts w:ascii="Times New Roman" w:eastAsia="Times New Roman" w:hAnsi="Times New Roman" w:cs="Times New Roman"/>
          <w:sz w:val="28"/>
          <w:szCs w:val="28"/>
        </w:rPr>
        <w:t>đã thu hút được nhiều người tham gia.</w:t>
      </w:r>
    </w:p>
    <w:p w:rsidR="00CD0432" w:rsidRPr="007E4260" w:rsidRDefault="00CD0432" w:rsidP="00E76395">
      <w:pPr>
        <w:spacing w:after="0" w:line="240" w:lineRule="auto"/>
        <w:ind w:firstLine="720"/>
        <w:jc w:val="both"/>
        <w:rPr>
          <w:rFonts w:ascii="Times New Roman" w:eastAsia="Times New Roman" w:hAnsi="Times New Roman" w:cs="Times New Roman"/>
          <w:sz w:val="28"/>
          <w:szCs w:val="28"/>
        </w:rPr>
      </w:pPr>
      <w:r w:rsidRPr="00670EFA">
        <w:rPr>
          <w:rFonts w:ascii="Times New Roman" w:eastAsia="Times New Roman" w:hAnsi="Times New Roman" w:cs="Times New Roman"/>
          <w:color w:val="000000"/>
          <w:sz w:val="28"/>
          <w:szCs w:val="28"/>
          <w:lang w:val="nl-NL"/>
        </w:rPr>
        <w:t xml:space="preserve">- Chỉ đạo </w:t>
      </w:r>
      <w:r w:rsidRPr="00670EFA">
        <w:rPr>
          <w:rFonts w:ascii="Times New Roman" w:eastAsia="Times New Roman" w:hAnsi="Times New Roman" w:cs="Times New Roman"/>
          <w:color w:val="000000"/>
          <w:sz w:val="28"/>
          <w:szCs w:val="28"/>
          <w:lang w:val="vi-VN"/>
        </w:rPr>
        <w:t>Đài truyền thanh huyện</w:t>
      </w:r>
      <w:r w:rsidRPr="00670EFA">
        <w:rPr>
          <w:rFonts w:ascii="Times New Roman" w:eastAsia="Times New Roman" w:hAnsi="Times New Roman" w:cs="Times New Roman"/>
          <w:color w:val="000000"/>
          <w:sz w:val="28"/>
          <w:szCs w:val="28"/>
        </w:rPr>
        <w:t xml:space="preserve"> </w:t>
      </w:r>
      <w:r w:rsidRPr="00670EFA">
        <w:rPr>
          <w:rFonts w:ascii="Times New Roman" w:eastAsia="Times New Roman" w:hAnsi="Times New Roman" w:cs="Times New Roman"/>
          <w:color w:val="000000"/>
          <w:spacing w:val="-2"/>
          <w:sz w:val="28"/>
          <w:szCs w:val="28"/>
        </w:rPr>
        <w:t xml:space="preserve">tăng cường công tác thông tin, tuyên truyền nội dung Chỉ thị số </w:t>
      </w:r>
      <w:r w:rsidRPr="00815F3B">
        <w:rPr>
          <w:rFonts w:ascii="Times New Roman" w:eastAsia="Times New Roman" w:hAnsi="Times New Roman" w:cs="Times New Roman"/>
          <w:sz w:val="28"/>
          <w:szCs w:val="28"/>
        </w:rPr>
        <w:t>21/CT-T</w:t>
      </w:r>
      <w:r>
        <w:rPr>
          <w:rFonts w:ascii="Times New Roman" w:eastAsia="Times New Roman" w:hAnsi="Times New Roman" w:cs="Times New Roman"/>
          <w:sz w:val="28"/>
          <w:szCs w:val="28"/>
        </w:rPr>
        <w:t>U</w:t>
      </w:r>
      <w:r w:rsidRPr="00815F3B">
        <w:rPr>
          <w:rFonts w:ascii="Times New Roman" w:eastAsia="Times New Roman" w:hAnsi="Times New Roman" w:cs="Times New Roman"/>
          <w:sz w:val="28"/>
          <w:szCs w:val="28"/>
        </w:rPr>
        <w:t xml:space="preserve"> ngày 25/5/2018</w:t>
      </w:r>
      <w:r>
        <w:rPr>
          <w:rFonts w:ascii="Times New Roman" w:eastAsia="Times New Roman" w:hAnsi="Times New Roman" w:cs="Times New Roman"/>
          <w:sz w:val="28"/>
          <w:szCs w:val="28"/>
        </w:rPr>
        <w:t xml:space="preserve"> </w:t>
      </w:r>
      <w:r w:rsidRPr="00815F3B">
        <w:rPr>
          <w:rFonts w:ascii="Times New Roman" w:eastAsia="Times New Roman" w:hAnsi="Times New Roman" w:cs="Times New Roman"/>
          <w:sz w:val="28"/>
          <w:szCs w:val="28"/>
        </w:rPr>
        <w:t xml:space="preserve">của Ban Thường vụ Tỉnh ủy </w:t>
      </w:r>
      <w:r w:rsidRPr="00670EFA">
        <w:rPr>
          <w:rFonts w:ascii="Times New Roman" w:eastAsia="Times New Roman" w:hAnsi="Times New Roman" w:cs="Times New Roman"/>
          <w:color w:val="000000"/>
          <w:spacing w:val="-2"/>
          <w:sz w:val="28"/>
          <w:szCs w:val="28"/>
        </w:rPr>
        <w:t xml:space="preserve">và các văn bản quy phạm pháp luật có liên quan hoạt </w:t>
      </w:r>
      <w:r>
        <w:rPr>
          <w:rFonts w:ascii="Times New Roman" w:eastAsia="Times New Roman" w:hAnsi="Times New Roman" w:cs="Times New Roman"/>
          <w:color w:val="000000"/>
          <w:spacing w:val="-2"/>
          <w:sz w:val="28"/>
          <w:szCs w:val="28"/>
        </w:rPr>
        <w:t>tệ nạn xã hội</w:t>
      </w:r>
      <w:r w:rsidRPr="00670EFA">
        <w:rPr>
          <w:rFonts w:ascii="Times New Roman" w:eastAsia="Times New Roman" w:hAnsi="Times New Roman" w:cs="Times New Roman"/>
          <w:color w:val="000000"/>
          <w:spacing w:val="-2"/>
          <w:sz w:val="28"/>
          <w:szCs w:val="28"/>
        </w:rPr>
        <w:t xml:space="preserve">; phương thức, thủ đoạn hoạt động </w:t>
      </w:r>
      <w:r>
        <w:rPr>
          <w:rFonts w:ascii="Times New Roman" w:eastAsia="Times New Roman" w:hAnsi="Times New Roman" w:cs="Times New Roman"/>
          <w:color w:val="000000"/>
          <w:spacing w:val="-2"/>
          <w:sz w:val="28"/>
          <w:szCs w:val="28"/>
        </w:rPr>
        <w:t>cờ bạc, mại dâm</w:t>
      </w:r>
      <w:r w:rsidRPr="00670EFA">
        <w:rPr>
          <w:rFonts w:ascii="Times New Roman" w:eastAsia="Times New Roman" w:hAnsi="Times New Roman" w:cs="Times New Roman"/>
          <w:color w:val="000000"/>
          <w:spacing w:val="-2"/>
          <w:sz w:val="28"/>
          <w:szCs w:val="28"/>
        </w:rPr>
        <w:t xml:space="preserve"> gắn với các vụ việc, vụ án cụ thể mang tính điển hình, kết quả phòng ngừa, xử lý của các lực lượng chức năng để người dân nâng cao nhận thức, kịp thời cung cấp thông tin, tố giác hành vi </w:t>
      </w:r>
      <w:r>
        <w:rPr>
          <w:rFonts w:ascii="Times New Roman" w:eastAsia="Times New Roman" w:hAnsi="Times New Roman" w:cs="Times New Roman"/>
          <w:color w:val="000000"/>
          <w:spacing w:val="-2"/>
          <w:sz w:val="28"/>
          <w:szCs w:val="28"/>
        </w:rPr>
        <w:t xml:space="preserve">cờ bạc, </w:t>
      </w:r>
      <w:r w:rsidR="007D0096">
        <w:rPr>
          <w:rFonts w:ascii="Times New Roman" w:eastAsia="Times New Roman" w:hAnsi="Times New Roman" w:cs="Times New Roman"/>
          <w:color w:val="000000"/>
          <w:spacing w:val="-2"/>
          <w:sz w:val="28"/>
          <w:szCs w:val="28"/>
        </w:rPr>
        <w:t xml:space="preserve">ma túy, </w:t>
      </w:r>
      <w:r>
        <w:rPr>
          <w:rFonts w:ascii="Times New Roman" w:eastAsia="Times New Roman" w:hAnsi="Times New Roman" w:cs="Times New Roman"/>
          <w:color w:val="000000"/>
          <w:spacing w:val="-2"/>
          <w:sz w:val="28"/>
          <w:szCs w:val="28"/>
        </w:rPr>
        <w:t>mại dâm</w:t>
      </w:r>
      <w:r w:rsidRPr="00670EFA">
        <w:rPr>
          <w:rFonts w:ascii="Times New Roman" w:eastAsia="Times New Roman" w:hAnsi="Times New Roman" w:cs="Times New Roman"/>
          <w:color w:val="000000"/>
          <w:spacing w:val="-2"/>
          <w:sz w:val="28"/>
          <w:szCs w:val="28"/>
        </w:rPr>
        <w:t>.</w:t>
      </w:r>
      <w:r w:rsidRPr="00670EFA">
        <w:rPr>
          <w:rFonts w:ascii="Times New Roman" w:eastAsia="Times New Roman" w:hAnsi="Times New Roman" w:cs="Times New Roman"/>
          <w:color w:val="FF0000"/>
          <w:spacing w:val="-2"/>
          <w:sz w:val="28"/>
          <w:szCs w:val="28"/>
        </w:rPr>
        <w:t xml:space="preserve"> </w:t>
      </w:r>
      <w:r w:rsidRPr="00670EFA">
        <w:rPr>
          <w:rFonts w:ascii="Times New Roman" w:eastAsia="Times New Roman" w:hAnsi="Times New Roman" w:cs="Times New Roman"/>
          <w:spacing w:val="-2"/>
          <w:sz w:val="28"/>
          <w:szCs w:val="28"/>
        </w:rPr>
        <w:t xml:space="preserve">Tổ chức tuyên truyền trên </w:t>
      </w:r>
      <w:r>
        <w:rPr>
          <w:rFonts w:ascii="Times New Roman" w:eastAsia="Times New Roman" w:hAnsi="Times New Roman" w:cs="Times New Roman"/>
          <w:b/>
          <w:spacing w:val="-2"/>
          <w:sz w:val="28"/>
          <w:szCs w:val="28"/>
        </w:rPr>
        <w:t>100</w:t>
      </w:r>
      <w:r w:rsidRPr="00670EFA">
        <w:rPr>
          <w:rFonts w:ascii="Times New Roman" w:eastAsia="Times New Roman" w:hAnsi="Times New Roman" w:cs="Times New Roman"/>
          <w:b/>
          <w:spacing w:val="-2"/>
          <w:sz w:val="28"/>
          <w:szCs w:val="28"/>
        </w:rPr>
        <w:t xml:space="preserve"> </w:t>
      </w:r>
      <w:r w:rsidRPr="00670EFA">
        <w:rPr>
          <w:rFonts w:ascii="Times New Roman" w:eastAsia="Times New Roman" w:hAnsi="Times New Roman" w:cs="Times New Roman"/>
          <w:spacing w:val="-2"/>
          <w:sz w:val="28"/>
          <w:szCs w:val="28"/>
        </w:rPr>
        <w:t xml:space="preserve">lượt tin, bài liên quan đến hoạt động </w:t>
      </w:r>
      <w:r w:rsidR="007D0096">
        <w:rPr>
          <w:rFonts w:ascii="Times New Roman" w:eastAsia="Times New Roman" w:hAnsi="Times New Roman" w:cs="Times New Roman"/>
          <w:spacing w:val="-2"/>
          <w:sz w:val="28"/>
          <w:szCs w:val="28"/>
        </w:rPr>
        <w:t>tệ nạn xã hội</w:t>
      </w:r>
      <w:r w:rsidRPr="00670EFA">
        <w:rPr>
          <w:rFonts w:ascii="Times New Roman" w:eastAsia="Times New Roman" w:hAnsi="Times New Roman" w:cs="Times New Roman"/>
          <w:spacing w:val="-2"/>
          <w:sz w:val="28"/>
          <w:szCs w:val="28"/>
        </w:rPr>
        <w:t xml:space="preserve"> trên</w:t>
      </w:r>
      <w:r w:rsidRPr="00670EFA">
        <w:rPr>
          <w:rFonts w:ascii="Times New Roman" w:eastAsia="Times New Roman" w:hAnsi="Times New Roman" w:cs="Times New Roman"/>
          <w:sz w:val="28"/>
          <w:szCs w:val="28"/>
        </w:rPr>
        <w:t xml:space="preserve"> Đài </w:t>
      </w:r>
      <w:r w:rsidRPr="00670EFA">
        <w:rPr>
          <w:rFonts w:ascii="Times New Roman" w:eastAsia="Times New Roman" w:hAnsi="Times New Roman" w:cs="Times New Roman"/>
          <w:spacing w:val="-2"/>
          <w:sz w:val="28"/>
          <w:szCs w:val="28"/>
        </w:rPr>
        <w:t xml:space="preserve">truyền thanh huyện, </w:t>
      </w:r>
      <w:r w:rsidRPr="00670EFA">
        <w:rPr>
          <w:rFonts w:ascii="Times New Roman" w:eastAsia="Times New Roman" w:hAnsi="Times New Roman" w:cs="Times New Roman"/>
          <w:spacing w:val="-2"/>
          <w:sz w:val="28"/>
          <w:szCs w:val="28"/>
          <w:lang w:val="vi-VN"/>
        </w:rPr>
        <w:t>đài phát thanh các xã, thị trấn</w:t>
      </w:r>
      <w:r w:rsidRPr="00670EFA">
        <w:rPr>
          <w:rFonts w:ascii="Times New Roman" w:eastAsia="Times New Roman" w:hAnsi="Times New Roman" w:cs="Times New Roman"/>
          <w:color w:val="000000"/>
          <w:spacing w:val="2"/>
          <w:sz w:val="28"/>
          <w:szCs w:val="28"/>
          <w:lang w:val="en-GB" w:eastAsia="vi-VN"/>
        </w:rPr>
        <w:t xml:space="preserve">. </w:t>
      </w:r>
    </w:p>
    <w:p w:rsidR="00CD0432" w:rsidRPr="00670EFA" w:rsidRDefault="00CD0432" w:rsidP="00E76395">
      <w:pPr>
        <w:spacing w:after="0" w:line="240" w:lineRule="auto"/>
        <w:ind w:firstLine="720"/>
        <w:jc w:val="both"/>
        <w:rPr>
          <w:rFonts w:ascii="Times New Roman" w:eastAsia="Times New Roman" w:hAnsi="Times New Roman" w:cs="Times New Roman"/>
          <w:color w:val="000000"/>
          <w:spacing w:val="-2"/>
          <w:sz w:val="28"/>
          <w:szCs w:val="28"/>
          <w:lang w:val="en-GB" w:eastAsia="vi-VN"/>
        </w:rPr>
      </w:pPr>
      <w:r w:rsidRPr="00670EFA">
        <w:rPr>
          <w:rFonts w:ascii="Times New Roman" w:eastAsia="Times New Roman" w:hAnsi="Times New Roman" w:cs="Times New Roman"/>
          <w:color w:val="000000"/>
          <w:spacing w:val="-2"/>
          <w:sz w:val="28"/>
          <w:szCs w:val="28"/>
          <w:lang w:val="en-GB" w:eastAsia="vi-VN"/>
        </w:rPr>
        <w:t xml:space="preserve">- Chỉ đạo các phòng, ngành, đoàn thể thường xuyên tuyên truyền, giáo dục, nâng cao nhận thức và ý thức chấp hành pháp luật của cán bộ, đảng viên, đoàn viên, hội viên trong cơ quan, đơn vị mình, không tiếp tay, làm ngơ cho hoạt động </w:t>
      </w:r>
      <w:r>
        <w:rPr>
          <w:rFonts w:ascii="Times New Roman" w:eastAsia="Times New Roman" w:hAnsi="Times New Roman" w:cs="Times New Roman"/>
          <w:color w:val="000000"/>
          <w:spacing w:val="-2"/>
          <w:sz w:val="28"/>
          <w:szCs w:val="28"/>
          <w:lang w:val="en-GB" w:eastAsia="vi-VN"/>
        </w:rPr>
        <w:t>cờ bạc, mại dâm</w:t>
      </w:r>
      <w:r w:rsidR="007D0096">
        <w:rPr>
          <w:rFonts w:ascii="Times New Roman" w:eastAsia="Times New Roman" w:hAnsi="Times New Roman" w:cs="Times New Roman"/>
          <w:color w:val="000000"/>
          <w:spacing w:val="-2"/>
          <w:sz w:val="28"/>
          <w:szCs w:val="28"/>
          <w:lang w:val="en-GB" w:eastAsia="vi-VN"/>
        </w:rPr>
        <w:t>, ma túy</w:t>
      </w:r>
      <w:r w:rsidRPr="00670EFA">
        <w:rPr>
          <w:rFonts w:ascii="Times New Roman" w:eastAsia="Times New Roman" w:hAnsi="Times New Roman" w:cs="Times New Roman"/>
          <w:color w:val="000000"/>
          <w:spacing w:val="-2"/>
          <w:sz w:val="28"/>
          <w:szCs w:val="28"/>
          <w:lang w:val="en-GB" w:eastAsia="vi-VN"/>
        </w:rPr>
        <w:t xml:space="preserve">. </w:t>
      </w:r>
    </w:p>
    <w:p w:rsidR="00CD0432" w:rsidRPr="00670EFA" w:rsidRDefault="00CD0432" w:rsidP="00E76395">
      <w:pPr>
        <w:spacing w:after="0" w:line="240" w:lineRule="auto"/>
        <w:ind w:firstLine="720"/>
        <w:jc w:val="both"/>
        <w:rPr>
          <w:rFonts w:ascii="Times New Roman" w:eastAsia="Times New Roman" w:hAnsi="Times New Roman" w:cs="Times New Roman"/>
          <w:color w:val="000000"/>
          <w:spacing w:val="-2"/>
          <w:sz w:val="28"/>
          <w:szCs w:val="28"/>
          <w:lang w:val="en-GB" w:eastAsia="vi-VN"/>
        </w:rPr>
      </w:pPr>
      <w:r w:rsidRPr="00670EFA">
        <w:rPr>
          <w:rFonts w:ascii="Times New Roman" w:eastAsia="Times New Roman" w:hAnsi="Times New Roman" w:cs="Times New Roman"/>
          <w:color w:val="000000"/>
          <w:spacing w:val="-2"/>
          <w:sz w:val="28"/>
          <w:szCs w:val="28"/>
          <w:lang w:val="en-GB" w:eastAsia="vi-VN"/>
        </w:rPr>
        <w:t xml:space="preserve">- Chỉ đạo UBND các </w:t>
      </w:r>
      <w:r w:rsidRPr="00670EFA">
        <w:rPr>
          <w:rFonts w:ascii="Times New Roman" w:eastAsia="Times New Roman" w:hAnsi="Times New Roman" w:cs="Times New Roman"/>
          <w:color w:val="000000"/>
          <w:spacing w:val="-2"/>
          <w:sz w:val="28"/>
          <w:szCs w:val="28"/>
          <w:lang w:val="vi-VN" w:eastAsia="vi-VN"/>
        </w:rPr>
        <w:t>xã, thị trấn</w:t>
      </w:r>
      <w:r w:rsidRPr="00670EFA">
        <w:rPr>
          <w:rFonts w:ascii="Times New Roman" w:eastAsia="Times New Roman" w:hAnsi="Times New Roman" w:cs="Times New Roman"/>
          <w:color w:val="000000"/>
          <w:spacing w:val="-2"/>
          <w:sz w:val="28"/>
          <w:szCs w:val="28"/>
          <w:lang w:val="en-GB" w:eastAsia="vi-VN"/>
        </w:rPr>
        <w:t xml:space="preserve"> triển khai tổng hợp, đồng bộ, phong phú, đa dạng các hình thức tuyên truyền phòng, chống </w:t>
      </w:r>
      <w:r>
        <w:rPr>
          <w:rFonts w:ascii="Times New Roman" w:eastAsia="Times New Roman" w:hAnsi="Times New Roman" w:cs="Times New Roman"/>
          <w:color w:val="000000"/>
          <w:spacing w:val="-2"/>
          <w:sz w:val="28"/>
          <w:szCs w:val="28"/>
          <w:lang w:val="en-GB" w:eastAsia="vi-VN"/>
        </w:rPr>
        <w:t>tệ nạn xã hội.</w:t>
      </w:r>
      <w:r w:rsidRPr="00670EFA">
        <w:rPr>
          <w:rFonts w:ascii="Times New Roman" w:eastAsia="Times New Roman" w:hAnsi="Times New Roman" w:cs="Times New Roman"/>
          <w:color w:val="000000"/>
          <w:spacing w:val="-2"/>
          <w:sz w:val="28"/>
          <w:szCs w:val="28"/>
          <w:lang w:val="en-GB" w:eastAsia="vi-VN"/>
        </w:rPr>
        <w:t xml:space="preserve"> T</w:t>
      </w:r>
      <w:r w:rsidRPr="00670EFA">
        <w:rPr>
          <w:rFonts w:ascii="Times New Roman" w:eastAsia="Times New Roman" w:hAnsi="Times New Roman" w:cs="Times New Roman"/>
          <w:color w:val="000000"/>
          <w:sz w:val="28"/>
          <w:szCs w:val="28"/>
        </w:rPr>
        <w:t xml:space="preserve">riển khai thực hiện có hiệu quả các chính sách an sinh xã hội, xây dựng nông thôn mới, xóa đói giảm nghèo, tạo công ăn việc làm cho người lao động, phòng ngừa tội phạm và các hành vi vi phạm pháp luật, tệ nạn xã hội. Qua công tác tuyên truyền đã mang </w:t>
      </w:r>
      <w:r w:rsidRPr="00670EFA">
        <w:rPr>
          <w:rFonts w:ascii="Times New Roman" w:eastAsia="Times New Roman" w:hAnsi="Times New Roman" w:cs="Times New Roman"/>
          <w:color w:val="000000"/>
          <w:sz w:val="28"/>
          <w:szCs w:val="28"/>
        </w:rPr>
        <w:lastRenderedPageBreak/>
        <w:t xml:space="preserve">lại hiệu quả rõ rệt, góp phần nâng cao nhận thức, ý thức cảnh giác của người dân, cơ quan, tổ chức, doanh nghiệp trong phòng, chống </w:t>
      </w:r>
      <w:r>
        <w:rPr>
          <w:rFonts w:ascii="Times New Roman" w:eastAsia="Times New Roman" w:hAnsi="Times New Roman" w:cs="Times New Roman"/>
          <w:color w:val="000000"/>
          <w:sz w:val="28"/>
          <w:szCs w:val="28"/>
        </w:rPr>
        <w:t>tệ nạn xã hội</w:t>
      </w:r>
      <w:r w:rsidRPr="00670EFA">
        <w:rPr>
          <w:rFonts w:ascii="Times New Roman" w:eastAsia="Times New Roman" w:hAnsi="Times New Roman" w:cs="Times New Roman"/>
          <w:color w:val="000000"/>
          <w:sz w:val="28"/>
          <w:szCs w:val="28"/>
        </w:rPr>
        <w:t>.</w:t>
      </w:r>
    </w:p>
    <w:p w:rsidR="00CD0432" w:rsidRPr="00CD0432" w:rsidRDefault="00CD0432" w:rsidP="00E76395">
      <w:pPr>
        <w:spacing w:after="0" w:line="240" w:lineRule="auto"/>
        <w:ind w:firstLine="720"/>
        <w:jc w:val="both"/>
        <w:rPr>
          <w:rFonts w:ascii="Times New Roman" w:eastAsia="Times New Roman" w:hAnsi="Times New Roman" w:cs="Times New Roman"/>
          <w:color w:val="000000"/>
          <w:sz w:val="28"/>
          <w:szCs w:val="28"/>
          <w:highlight w:val="yellow"/>
          <w:lang w:val="vi-VN"/>
        </w:rPr>
      </w:pPr>
      <w:r w:rsidRPr="00670EFA">
        <w:rPr>
          <w:rFonts w:ascii="Times New Roman" w:eastAsia="Times New Roman" w:hAnsi="Times New Roman" w:cs="Times New Roman"/>
          <w:color w:val="000000"/>
          <w:sz w:val="28"/>
          <w:szCs w:val="28"/>
        </w:rPr>
        <w:t xml:space="preserve">- Chỉ đạo các cấp, các ngành, đoàn thể đẩy mạnh phong trào toàn dân bảo vệ an ninh Tổ quốc. Xây dựng, duy trì, nhân rộng các mô hình, phong trào hoạt động hiệu quả trong công tác phòng, chống tội phạm, như: </w:t>
      </w:r>
      <w:r w:rsidRPr="00670EFA">
        <w:rPr>
          <w:rFonts w:ascii="Times New Roman" w:eastAsia="Times New Roman" w:hAnsi="Times New Roman" w:cs="Times New Roman"/>
          <w:color w:val="000000"/>
          <w:sz w:val="28"/>
          <w:szCs w:val="28"/>
          <w:lang w:val="nl-NL"/>
        </w:rPr>
        <w:t>“Ba giảm, bốn giữ” (Giảm tội phạm, giảm tệ nạn ma túy, giảm tai nạn giao thông. Giữ người, giữ của, giữ thôn, xóm, phố phường, giữ tình thương); “Xây dựng cơ quan, đơn vị, doanh nghiệp, trường học không có tội phạm và tệ nạn xã hội”; “Vì một mái trường không có ma túy”; “Xây dựng khu tập thể không có tội phạm và tệ nạn xã hội”; “Tổ phụ nữ vận động chồng, con, người thân đi cai nghiện và không tái nghiện”; “Tổ phụ nữ không có chồng, con nghiện ma túy và không vi phạm pháp luật”; “Xây dựng học đường không có ma túy”; “Thôn xóm bình yên, gia đình hoà thuận”; “Khu dân cư, cơ quan doanh nghiệp không có tội phạm và tệ nạn xã hội”; “An toàn trường học”; “Quản lý, giáo dục người phạm tội tại cộng đồng dân cư”; “Khu công nghiệp, Cụm công nghiệp an toàn về an ninh, trật tự”, “Camera an ninh”, “Kết nối Zalo vì bình yên cuộc sống”... gắn với tiếp tục triển khai, thực hiện có hiệu quả phong trào “Toàn dân đoàn kết xây dựng đời sống văn hóa” và các cuộc vận động, phong trào khác, thu hút đông đảo nhân dân, cơ quan, doanh nghiệp tham gia hưởng ứng, phát huy tác dụng trong công tác đảm bảo an ninh, trật tự tại địa bàn cơ sở... Thông qua hoạt động của các mô hình, phong trào toàn dân tố giác tội phạm đã được nâng lên, nhiều mô hình đã góp phần quan trọng trong công tác phòng, chống tội phạm.</w:t>
      </w:r>
    </w:p>
    <w:p w:rsidR="00815F3B" w:rsidRPr="00195316" w:rsidRDefault="00CD0432" w:rsidP="00E76395">
      <w:pPr>
        <w:spacing w:after="0" w:line="240" w:lineRule="auto"/>
        <w:ind w:firstLine="720"/>
        <w:jc w:val="both"/>
        <w:rPr>
          <w:rFonts w:ascii="Times New Roman" w:eastAsia="Times New Roman" w:hAnsi="Times New Roman" w:cs="Times New Roman"/>
          <w:b/>
          <w:color w:val="000000"/>
          <w:spacing w:val="4"/>
          <w:sz w:val="28"/>
          <w:szCs w:val="28"/>
          <w:lang w:val="vi-VN"/>
        </w:rPr>
      </w:pPr>
      <w:r>
        <w:rPr>
          <w:rFonts w:ascii="Times New Roman" w:eastAsia="Times New Roman" w:hAnsi="Times New Roman" w:cs="Times New Roman"/>
          <w:b/>
          <w:color w:val="000000"/>
          <w:spacing w:val="4"/>
          <w:sz w:val="28"/>
          <w:szCs w:val="28"/>
          <w:lang w:val="vi-VN" w:eastAsia="vi-VN"/>
        </w:rPr>
        <w:t>2</w:t>
      </w:r>
      <w:r w:rsidR="00815F3B" w:rsidRPr="00670EFA">
        <w:rPr>
          <w:rFonts w:ascii="Times New Roman" w:eastAsia="Times New Roman" w:hAnsi="Times New Roman" w:cs="Times New Roman"/>
          <w:b/>
          <w:color w:val="000000"/>
          <w:spacing w:val="4"/>
          <w:sz w:val="28"/>
          <w:szCs w:val="28"/>
          <w:lang w:eastAsia="vi-VN"/>
        </w:rPr>
        <w:t xml:space="preserve">. Công tác phát hiện, tiếp nhận, xử lý, điều tra, truy tố, xét xử các vụ việc, vụ án </w:t>
      </w:r>
      <w:r w:rsidR="00195316">
        <w:rPr>
          <w:rFonts w:ascii="Times New Roman" w:eastAsia="Times New Roman" w:hAnsi="Times New Roman" w:cs="Times New Roman"/>
          <w:b/>
          <w:color w:val="000000"/>
          <w:spacing w:val="4"/>
          <w:sz w:val="28"/>
          <w:szCs w:val="28"/>
          <w:lang w:val="vi-VN" w:eastAsia="vi-VN"/>
        </w:rPr>
        <w:t>về tệ nạn xã hội</w:t>
      </w:r>
    </w:p>
    <w:p w:rsidR="00815F3B" w:rsidRPr="00670EFA" w:rsidRDefault="00815F3B" w:rsidP="00E76395">
      <w:pPr>
        <w:spacing w:after="0" w:line="240" w:lineRule="auto"/>
        <w:ind w:firstLine="720"/>
        <w:jc w:val="both"/>
        <w:rPr>
          <w:rFonts w:ascii="Times New Roman" w:eastAsia="Times New Roman" w:hAnsi="Times New Roman" w:cs="Times New Roman"/>
          <w:color w:val="000000"/>
          <w:sz w:val="28"/>
          <w:szCs w:val="28"/>
        </w:rPr>
      </w:pPr>
      <w:r w:rsidRPr="00670EFA">
        <w:rPr>
          <w:rFonts w:ascii="Times New Roman" w:eastAsia="Times New Roman" w:hAnsi="Times New Roman" w:cs="Times New Roman"/>
          <w:color w:val="000000"/>
          <w:sz w:val="28"/>
          <w:szCs w:val="28"/>
        </w:rPr>
        <w:t xml:space="preserve">Chỉ đạo lực lượng Công an phối hợp với các ngành chức năng triển khai đồng bộ các giải pháp nắm chắc tình hình, quản lý chặt chẽ địa bàn lĩnh vực, đối tượng trọng điểm, nhất là những đối tượng </w:t>
      </w:r>
      <w:r w:rsidR="00CD0432">
        <w:rPr>
          <w:rFonts w:ascii="Times New Roman" w:eastAsia="Times New Roman" w:hAnsi="Times New Roman" w:cs="Times New Roman"/>
          <w:color w:val="000000"/>
          <w:sz w:val="28"/>
          <w:szCs w:val="28"/>
        </w:rPr>
        <w:t>nghi vấn có biểu hiện hoạt động</w:t>
      </w:r>
      <w:r w:rsidR="00CD0432">
        <w:rPr>
          <w:rFonts w:ascii="Times New Roman" w:eastAsia="Times New Roman" w:hAnsi="Times New Roman" w:cs="Times New Roman"/>
          <w:color w:val="000000"/>
          <w:sz w:val="28"/>
          <w:szCs w:val="28"/>
          <w:lang w:val="vi-VN"/>
        </w:rPr>
        <w:t xml:space="preserve"> tệ nạn xã hội;</w:t>
      </w:r>
      <w:r w:rsidRPr="00670EFA">
        <w:rPr>
          <w:rFonts w:ascii="Times New Roman" w:eastAsia="Times New Roman" w:hAnsi="Times New Roman" w:cs="Times New Roman"/>
          <w:color w:val="000000"/>
          <w:sz w:val="28"/>
          <w:szCs w:val="28"/>
        </w:rPr>
        <w:t xml:space="preserve"> tổ chức rà soát, lên danh sách các </w:t>
      </w:r>
      <w:r w:rsidR="00CD0432">
        <w:rPr>
          <w:rFonts w:ascii="Times New Roman" w:eastAsia="Times New Roman" w:hAnsi="Times New Roman" w:cs="Times New Roman"/>
          <w:color w:val="000000"/>
          <w:sz w:val="28"/>
          <w:szCs w:val="28"/>
          <w:lang w:val="vi-VN"/>
        </w:rPr>
        <w:t>đối tượng có biểu hiện hoạt động tệ nạn xã hội</w:t>
      </w:r>
      <w:r w:rsidRPr="00670EFA">
        <w:rPr>
          <w:rFonts w:ascii="Times New Roman" w:eastAsia="Times New Roman" w:hAnsi="Times New Roman" w:cs="Times New Roman"/>
          <w:color w:val="000000"/>
          <w:sz w:val="28"/>
          <w:szCs w:val="28"/>
        </w:rPr>
        <w:t xml:space="preserve"> để kịp thời có biện pháp ngăn ngừa, xử lý các hành vi vi phạm. </w:t>
      </w:r>
    </w:p>
    <w:p w:rsidR="00B77A46" w:rsidRDefault="00195316" w:rsidP="00E76395">
      <w:pPr>
        <w:spacing w:after="0" w:line="240" w:lineRule="auto"/>
        <w:ind w:firstLine="720"/>
        <w:jc w:val="both"/>
        <w:rPr>
          <w:rFonts w:ascii="Times New Roman" w:eastAsia="Times New Roman" w:hAnsi="Times New Roman" w:cs="Times New Roman"/>
          <w:color w:val="000000"/>
          <w:spacing w:val="-2"/>
          <w:sz w:val="28"/>
          <w:szCs w:val="28"/>
        </w:rPr>
      </w:pPr>
      <w:r w:rsidRPr="00195316">
        <w:rPr>
          <w:rFonts w:ascii="Times New Roman" w:eastAsia="Times New Roman" w:hAnsi="Times New Roman" w:cs="Times New Roman"/>
          <w:sz w:val="28"/>
          <w:szCs w:val="28"/>
        </w:rPr>
        <w:t>Công an huyện tăng cường công tác kiểm tra, khảo sát các cơ sở, đơn vị kinh doanh có biểu hiện nghi vấn hoạt động mại dâm và các điểm chủ chứa cờ bạc</w:t>
      </w:r>
      <w:r w:rsidR="007D0096">
        <w:rPr>
          <w:rFonts w:ascii="Times New Roman" w:eastAsia="Times New Roman" w:hAnsi="Times New Roman" w:cs="Times New Roman"/>
          <w:sz w:val="28"/>
          <w:szCs w:val="28"/>
        </w:rPr>
        <w:t>, mại dâm, tổ chức sử dụng trái phép chất ma túy</w:t>
      </w:r>
      <w:r w:rsidRPr="00195316">
        <w:rPr>
          <w:rFonts w:ascii="Times New Roman" w:eastAsia="Times New Roman" w:hAnsi="Times New Roman" w:cs="Times New Roman"/>
          <w:sz w:val="28"/>
          <w:szCs w:val="28"/>
        </w:rPr>
        <w:t xml:space="preserve"> ở các địa bàn phức tạp về TTXH, xử lý nghiêm minh các trường hợp vi phạm. Đã tạo được niềm tin cho quần chúng nhân, góp phần tíc</w:t>
      </w:r>
      <w:r>
        <w:rPr>
          <w:rFonts w:ascii="Times New Roman" w:eastAsia="Times New Roman" w:hAnsi="Times New Roman" w:cs="Times New Roman"/>
          <w:sz w:val="28"/>
          <w:szCs w:val="28"/>
        </w:rPr>
        <w:t>h cực tham gia tố giác tội phạm.</w:t>
      </w:r>
      <w:r w:rsidR="00CC6610" w:rsidRPr="00CC6610">
        <w:rPr>
          <w:rFonts w:ascii="Times New Roman" w:eastAsia="Times New Roman" w:hAnsi="Times New Roman" w:cs="Times New Roman"/>
          <w:color w:val="000000"/>
          <w:spacing w:val="-2"/>
          <w:sz w:val="28"/>
          <w:szCs w:val="28"/>
        </w:rPr>
        <w:t xml:space="preserve"> </w:t>
      </w:r>
      <w:bookmarkStart w:id="0" w:name="_GoBack"/>
      <w:r w:rsidR="00CC6610" w:rsidRPr="00670EFA">
        <w:rPr>
          <w:rFonts w:ascii="Times New Roman" w:eastAsia="Times New Roman" w:hAnsi="Times New Roman" w:cs="Times New Roman"/>
          <w:color w:val="000000"/>
          <w:spacing w:val="-2"/>
          <w:sz w:val="28"/>
          <w:szCs w:val="28"/>
        </w:rPr>
        <w:t xml:space="preserve">Tính từ </w:t>
      </w:r>
      <w:r w:rsidR="00CC6610">
        <w:rPr>
          <w:rFonts w:ascii="Times New Roman" w:eastAsia="Times New Roman" w:hAnsi="Times New Roman" w:cs="Times New Roman"/>
          <w:color w:val="000000"/>
          <w:spacing w:val="-2"/>
          <w:sz w:val="28"/>
          <w:szCs w:val="28"/>
          <w:lang w:val="vi-VN"/>
        </w:rPr>
        <w:t xml:space="preserve">tháng </w:t>
      </w:r>
      <w:r w:rsidR="00CC6610">
        <w:rPr>
          <w:rFonts w:ascii="Times New Roman" w:eastAsia="Times New Roman" w:hAnsi="Times New Roman" w:cs="Times New Roman"/>
          <w:color w:val="000000"/>
          <w:spacing w:val="-2"/>
          <w:sz w:val="28"/>
          <w:szCs w:val="28"/>
        </w:rPr>
        <w:t>5/20</w:t>
      </w:r>
      <w:r w:rsidR="00CC6610">
        <w:rPr>
          <w:rFonts w:ascii="Times New Roman" w:eastAsia="Times New Roman" w:hAnsi="Times New Roman" w:cs="Times New Roman"/>
          <w:color w:val="000000"/>
          <w:spacing w:val="-2"/>
          <w:sz w:val="28"/>
          <w:szCs w:val="28"/>
          <w:lang w:val="vi-VN"/>
        </w:rPr>
        <w:t>18</w:t>
      </w:r>
      <w:r w:rsidR="00CC6610" w:rsidRPr="00670EFA">
        <w:rPr>
          <w:rFonts w:ascii="Times New Roman" w:eastAsia="Times New Roman" w:hAnsi="Times New Roman" w:cs="Times New Roman"/>
          <w:color w:val="000000"/>
          <w:spacing w:val="-2"/>
          <w:sz w:val="28"/>
          <w:szCs w:val="28"/>
        </w:rPr>
        <w:t xml:space="preserve"> đến </w:t>
      </w:r>
      <w:r w:rsidR="00CC6610">
        <w:rPr>
          <w:rFonts w:ascii="Times New Roman" w:eastAsia="Times New Roman" w:hAnsi="Times New Roman" w:cs="Times New Roman"/>
          <w:color w:val="000000"/>
          <w:spacing w:val="-2"/>
          <w:sz w:val="28"/>
          <w:szCs w:val="28"/>
          <w:lang w:val="vi-VN"/>
        </w:rPr>
        <w:t>hết tháng 6/2023</w:t>
      </w:r>
      <w:r w:rsidR="00CC6610" w:rsidRPr="00670EFA">
        <w:rPr>
          <w:rFonts w:ascii="Times New Roman" w:eastAsia="Times New Roman" w:hAnsi="Times New Roman" w:cs="Times New Roman"/>
          <w:color w:val="000000"/>
          <w:spacing w:val="-2"/>
          <w:sz w:val="28"/>
          <w:szCs w:val="28"/>
        </w:rPr>
        <w:t xml:space="preserve"> trên địa bàn huyện Bình Lục xảy ra </w:t>
      </w:r>
      <w:r w:rsidR="00B77A46">
        <w:rPr>
          <w:rFonts w:ascii="Times New Roman" w:eastAsia="Times New Roman" w:hAnsi="Times New Roman" w:cs="Times New Roman"/>
          <w:b/>
          <w:color w:val="000000"/>
          <w:spacing w:val="-2"/>
          <w:sz w:val="28"/>
          <w:szCs w:val="28"/>
        </w:rPr>
        <w:t>207</w:t>
      </w:r>
      <w:r w:rsidR="00CC6610" w:rsidRPr="00670EFA">
        <w:rPr>
          <w:rFonts w:ascii="Times New Roman" w:eastAsia="Times New Roman" w:hAnsi="Times New Roman" w:cs="Times New Roman"/>
          <w:color w:val="000000"/>
          <w:spacing w:val="-2"/>
          <w:sz w:val="28"/>
          <w:szCs w:val="28"/>
        </w:rPr>
        <w:t xml:space="preserve"> vụ </w:t>
      </w:r>
      <w:r w:rsidR="00CC6610">
        <w:rPr>
          <w:rFonts w:ascii="Times New Roman" w:eastAsia="Times New Roman" w:hAnsi="Times New Roman" w:cs="Times New Roman"/>
          <w:color w:val="000000"/>
          <w:spacing w:val="-2"/>
          <w:sz w:val="28"/>
          <w:szCs w:val="28"/>
          <w:lang w:val="vi-VN"/>
        </w:rPr>
        <w:t>về tệ nạn xã hội</w:t>
      </w:r>
      <w:r w:rsidR="00B77A46">
        <w:rPr>
          <w:rFonts w:ascii="Times New Roman" w:eastAsia="Times New Roman" w:hAnsi="Times New Roman" w:cs="Times New Roman"/>
          <w:color w:val="000000"/>
          <w:spacing w:val="-2"/>
          <w:sz w:val="28"/>
          <w:szCs w:val="28"/>
        </w:rPr>
        <w:t>, cụ thể:</w:t>
      </w:r>
    </w:p>
    <w:p w:rsidR="00B77A46" w:rsidRDefault="00CC6610" w:rsidP="00E76395">
      <w:pPr>
        <w:spacing w:after="0" w:line="240" w:lineRule="auto"/>
        <w:ind w:firstLine="720"/>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lang w:val="vi-VN"/>
        </w:rPr>
        <w:t xml:space="preserve"> </w:t>
      </w:r>
      <w:r w:rsidR="00B77A46">
        <w:rPr>
          <w:rFonts w:ascii="Times New Roman" w:eastAsia="Times New Roman" w:hAnsi="Times New Roman" w:cs="Times New Roman"/>
          <w:color w:val="000000"/>
          <w:spacing w:val="-2"/>
          <w:sz w:val="28"/>
          <w:szCs w:val="28"/>
        </w:rPr>
        <w:t>- C</w:t>
      </w:r>
      <w:r>
        <w:rPr>
          <w:rFonts w:ascii="Times New Roman" w:eastAsia="Times New Roman" w:hAnsi="Times New Roman" w:cs="Times New Roman"/>
          <w:color w:val="000000"/>
          <w:spacing w:val="-2"/>
          <w:sz w:val="28"/>
          <w:szCs w:val="28"/>
          <w:lang w:val="vi-VN"/>
        </w:rPr>
        <w:t>ờ bạc</w:t>
      </w:r>
      <w:r w:rsidR="00B77A46">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2"/>
          <w:sz w:val="28"/>
          <w:szCs w:val="28"/>
          <w:lang w:val="vi-VN"/>
        </w:rPr>
        <w:t xml:space="preserve"> 61 vụ = 306 đối tượng, khởi tố 45 vụ = 224 bị can, XPHC 16 vụ = 82 đối tượng;</w:t>
      </w:r>
    </w:p>
    <w:p w:rsidR="00CC6610" w:rsidRDefault="00B77A46" w:rsidP="00E76395">
      <w:pPr>
        <w:spacing w:after="0" w:line="240" w:lineRule="auto"/>
        <w:ind w:firstLine="720"/>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2"/>
          <w:sz w:val="28"/>
          <w:szCs w:val="28"/>
          <w:lang w:val="vi-VN"/>
        </w:rPr>
        <w:t xml:space="preserve"> </w:t>
      </w:r>
      <w:r>
        <w:rPr>
          <w:rFonts w:ascii="Times New Roman" w:eastAsia="Times New Roman" w:hAnsi="Times New Roman" w:cs="Times New Roman"/>
          <w:color w:val="000000"/>
          <w:spacing w:val="-2"/>
          <w:sz w:val="28"/>
          <w:szCs w:val="28"/>
        </w:rPr>
        <w:t>M</w:t>
      </w:r>
      <w:r w:rsidR="00CC6610">
        <w:rPr>
          <w:rFonts w:ascii="Times New Roman" w:eastAsia="Times New Roman" w:hAnsi="Times New Roman" w:cs="Times New Roman"/>
          <w:color w:val="000000"/>
          <w:spacing w:val="-2"/>
          <w:sz w:val="28"/>
          <w:szCs w:val="28"/>
          <w:lang w:val="vi-VN"/>
        </w:rPr>
        <w:t xml:space="preserve">ại </w:t>
      </w:r>
      <w:r>
        <w:rPr>
          <w:rFonts w:ascii="Times New Roman" w:eastAsia="Times New Roman" w:hAnsi="Times New Roman" w:cs="Times New Roman"/>
          <w:color w:val="000000"/>
          <w:spacing w:val="-2"/>
          <w:sz w:val="28"/>
          <w:szCs w:val="28"/>
        </w:rPr>
        <w:t>d</w:t>
      </w:r>
      <w:r w:rsidR="00CC6610">
        <w:rPr>
          <w:rFonts w:ascii="Times New Roman" w:eastAsia="Times New Roman" w:hAnsi="Times New Roman" w:cs="Times New Roman"/>
          <w:color w:val="000000"/>
          <w:spacing w:val="-2"/>
          <w:sz w:val="28"/>
          <w:szCs w:val="28"/>
          <w:lang w:val="vi-VN"/>
        </w:rPr>
        <w:t>âm</w:t>
      </w:r>
      <w:r>
        <w:rPr>
          <w:rFonts w:ascii="Times New Roman" w:eastAsia="Times New Roman" w:hAnsi="Times New Roman" w:cs="Times New Roman"/>
          <w:color w:val="000000"/>
          <w:spacing w:val="-2"/>
          <w:sz w:val="28"/>
          <w:szCs w:val="28"/>
        </w:rPr>
        <w:t>:</w:t>
      </w:r>
      <w:r w:rsidR="00CC6610">
        <w:rPr>
          <w:rFonts w:ascii="Times New Roman" w:eastAsia="Times New Roman" w:hAnsi="Times New Roman" w:cs="Times New Roman"/>
          <w:color w:val="000000"/>
          <w:spacing w:val="-2"/>
          <w:sz w:val="28"/>
          <w:szCs w:val="28"/>
          <w:lang w:val="vi-VN"/>
        </w:rPr>
        <w:t xml:space="preserve"> 02 vụ</w:t>
      </w:r>
      <w:r>
        <w:rPr>
          <w:rFonts w:ascii="Times New Roman" w:eastAsia="Times New Roman" w:hAnsi="Times New Roman" w:cs="Times New Roman"/>
          <w:color w:val="000000"/>
          <w:spacing w:val="-2"/>
          <w:sz w:val="28"/>
          <w:szCs w:val="28"/>
        </w:rPr>
        <w:t>= 08 đối tượng</w:t>
      </w:r>
      <w:r w:rsidR="00CC6610">
        <w:rPr>
          <w:rFonts w:ascii="Times New Roman" w:eastAsia="Times New Roman" w:hAnsi="Times New Roman" w:cs="Times New Roman"/>
          <w:color w:val="000000"/>
          <w:spacing w:val="-2"/>
          <w:sz w:val="28"/>
          <w:szCs w:val="28"/>
          <w:lang w:val="vi-VN"/>
        </w:rPr>
        <w:t>, khởi tố 02 vụ = 02 bị can, XPHC 03 đối tượng mua dâm, 03 đối tượng bán dâm</w:t>
      </w:r>
      <w:r w:rsidR="00CC6610" w:rsidRPr="00670EFA">
        <w:rPr>
          <w:rFonts w:ascii="Times New Roman" w:eastAsia="Times New Roman" w:hAnsi="Times New Roman" w:cs="Times New Roman"/>
          <w:color w:val="000000"/>
          <w:spacing w:val="-2"/>
          <w:sz w:val="28"/>
          <w:szCs w:val="28"/>
        </w:rPr>
        <w:t>.</w:t>
      </w:r>
    </w:p>
    <w:p w:rsidR="00B77A46" w:rsidRPr="00C02E4E" w:rsidRDefault="00B77A46" w:rsidP="00E7639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2"/>
          <w:sz w:val="28"/>
          <w:szCs w:val="28"/>
        </w:rPr>
        <w:t>- Ma túy: 207 vụ = 285 đối tượng, khởi tố 190 vụ = 241 bị can, XPHC 17 vụ = 44 đối tượng.</w:t>
      </w:r>
    </w:p>
    <w:bookmarkEnd w:id="0"/>
    <w:p w:rsidR="00815F3B" w:rsidRPr="00670EFA" w:rsidRDefault="00815F3B" w:rsidP="00E76395">
      <w:pPr>
        <w:spacing w:after="0" w:line="240" w:lineRule="auto"/>
        <w:jc w:val="both"/>
        <w:rPr>
          <w:rFonts w:ascii="Times New Roman" w:eastAsia="Times New Roman" w:hAnsi="Times New Roman" w:cs="Times New Roman"/>
          <w:b/>
          <w:color w:val="000000"/>
          <w:sz w:val="26"/>
          <w:szCs w:val="28"/>
        </w:rPr>
      </w:pPr>
      <w:r w:rsidRPr="00670EFA">
        <w:rPr>
          <w:rFonts w:ascii="Times New Roman" w:eastAsia="Times New Roman" w:hAnsi="Times New Roman" w:cs="Times New Roman"/>
          <w:b/>
          <w:i/>
          <w:color w:val="000000"/>
          <w:sz w:val="28"/>
          <w:szCs w:val="28"/>
          <w:lang w:val="nl-NL"/>
        </w:rPr>
        <w:tab/>
      </w:r>
      <w:r w:rsidRPr="00670EFA">
        <w:rPr>
          <w:rFonts w:ascii="Times New Roman" w:eastAsia="Times New Roman" w:hAnsi="Times New Roman" w:cs="Times New Roman"/>
          <w:b/>
          <w:color w:val="000000"/>
          <w:sz w:val="26"/>
          <w:szCs w:val="28"/>
        </w:rPr>
        <w:t>III. NHẬN XÉT, ĐÁNH GIÁ</w:t>
      </w:r>
    </w:p>
    <w:p w:rsidR="00815F3B" w:rsidRPr="00670EFA" w:rsidRDefault="00815F3B" w:rsidP="00E76395">
      <w:pPr>
        <w:spacing w:after="0" w:line="240" w:lineRule="auto"/>
        <w:jc w:val="both"/>
        <w:rPr>
          <w:rFonts w:ascii="Times New Roman" w:eastAsia="Times New Roman" w:hAnsi="Times New Roman" w:cs="Times New Roman"/>
          <w:b/>
          <w:color w:val="000000"/>
          <w:sz w:val="28"/>
          <w:szCs w:val="28"/>
        </w:rPr>
      </w:pPr>
      <w:r w:rsidRPr="00670EFA">
        <w:rPr>
          <w:rFonts w:ascii="Times New Roman" w:eastAsia="Times New Roman" w:hAnsi="Times New Roman" w:cs="Times New Roman"/>
          <w:color w:val="000000"/>
          <w:sz w:val="28"/>
          <w:szCs w:val="28"/>
        </w:rPr>
        <w:tab/>
      </w:r>
      <w:r w:rsidRPr="00670EFA">
        <w:rPr>
          <w:rFonts w:ascii="Times New Roman" w:eastAsia="Times New Roman" w:hAnsi="Times New Roman" w:cs="Times New Roman"/>
          <w:b/>
          <w:color w:val="000000"/>
          <w:sz w:val="28"/>
          <w:szCs w:val="28"/>
        </w:rPr>
        <w:t xml:space="preserve">1. Ưu điểm: </w:t>
      </w:r>
    </w:p>
    <w:p w:rsidR="00815F3B" w:rsidRDefault="00815F3B" w:rsidP="00E76395">
      <w:pPr>
        <w:spacing w:after="0" w:line="240" w:lineRule="auto"/>
        <w:jc w:val="both"/>
        <w:rPr>
          <w:rFonts w:ascii="Times New Roman" w:eastAsia="Times New Roman" w:hAnsi="Times New Roman" w:cs="Times New Roman"/>
          <w:color w:val="000000"/>
          <w:sz w:val="28"/>
          <w:szCs w:val="28"/>
        </w:rPr>
      </w:pPr>
      <w:r w:rsidRPr="00670EFA">
        <w:rPr>
          <w:rFonts w:ascii="Times New Roman" w:eastAsia="Times New Roman" w:hAnsi="Times New Roman" w:cs="Times New Roman"/>
          <w:b/>
          <w:color w:val="000000"/>
          <w:sz w:val="28"/>
          <w:szCs w:val="28"/>
        </w:rPr>
        <w:tab/>
      </w:r>
      <w:r w:rsidRPr="00670EFA">
        <w:rPr>
          <w:rFonts w:ascii="Times New Roman" w:eastAsia="Times New Roman" w:hAnsi="Times New Roman" w:cs="Times New Roman"/>
          <w:color w:val="000000"/>
          <w:sz w:val="28"/>
          <w:szCs w:val="28"/>
        </w:rPr>
        <w:t>Các phòng, ban, ngành và UBND các xã, thị trấn đã chủ động bám sát nội dung chỉ đạo của Thủ tướng Chính phủ tại Chỉ thị số 21/CT-</w:t>
      </w:r>
      <w:r w:rsidR="0083441F">
        <w:rPr>
          <w:rFonts w:ascii="Times New Roman" w:eastAsia="Times New Roman" w:hAnsi="Times New Roman" w:cs="Times New Roman"/>
          <w:color w:val="000000"/>
          <w:sz w:val="28"/>
          <w:szCs w:val="28"/>
          <w:lang w:val="vi-VN"/>
        </w:rPr>
        <w:t>TU</w:t>
      </w:r>
      <w:r w:rsidRPr="00670EFA">
        <w:rPr>
          <w:rFonts w:ascii="Times New Roman" w:eastAsia="Times New Roman" w:hAnsi="Times New Roman" w:cs="Times New Roman"/>
          <w:color w:val="000000"/>
          <w:sz w:val="28"/>
          <w:szCs w:val="28"/>
        </w:rPr>
        <w:t xml:space="preserve"> gắn với trách </w:t>
      </w:r>
      <w:r w:rsidRPr="00670EFA">
        <w:rPr>
          <w:rFonts w:ascii="Times New Roman" w:eastAsia="Times New Roman" w:hAnsi="Times New Roman" w:cs="Times New Roman"/>
          <w:color w:val="000000"/>
          <w:sz w:val="28"/>
          <w:szCs w:val="28"/>
        </w:rPr>
        <w:lastRenderedPageBreak/>
        <w:t xml:space="preserve">nhiệm của từng sở, ban, ngành, đoàn thể và UBND các cấp, tổ chức triển khai thực hiện một cách đồng bộ, quyết liệt các biện pháp phòng ngừa, ngăn chặn, xử lý, với nhiều cách làm hay, thiết thực, hiệu quả trong công tác phòng, chống các loại tội phạm, nhất là tội phạm </w:t>
      </w:r>
      <w:r w:rsidR="00195316">
        <w:rPr>
          <w:rFonts w:ascii="Times New Roman" w:eastAsia="Times New Roman" w:hAnsi="Times New Roman" w:cs="Times New Roman"/>
          <w:color w:val="000000"/>
          <w:sz w:val="28"/>
          <w:szCs w:val="28"/>
          <w:lang w:val="vi-VN"/>
        </w:rPr>
        <w:t>cờ bạc, mại dâm</w:t>
      </w:r>
      <w:r w:rsidRPr="00670EFA">
        <w:rPr>
          <w:rFonts w:ascii="Times New Roman" w:eastAsia="Times New Roman" w:hAnsi="Times New Roman" w:cs="Times New Roman"/>
          <w:color w:val="000000"/>
          <w:sz w:val="28"/>
          <w:szCs w:val="28"/>
          <w:lang w:val="nl-NL"/>
        </w:rPr>
        <w:t>; c</w:t>
      </w:r>
      <w:r w:rsidRPr="00670EFA">
        <w:rPr>
          <w:rFonts w:ascii="Times New Roman" w:eastAsia="Times New Roman" w:hAnsi="Times New Roman" w:cs="Times New Roman"/>
          <w:color w:val="000000"/>
          <w:sz w:val="28"/>
          <w:szCs w:val="28"/>
          <w:lang w:val="pt-BR"/>
        </w:rPr>
        <w:t>ông tác tuyên truyền, phổ biến, giáo dục pháp luật được triển khai với nhiều hình thức phong phú, hiệu quả,</w:t>
      </w:r>
      <w:r w:rsidRPr="00670EFA">
        <w:rPr>
          <w:rFonts w:ascii="Times New Roman" w:eastAsia="Times New Roman" w:hAnsi="Times New Roman" w:cs="Times New Roman"/>
          <w:color w:val="000000"/>
          <w:sz w:val="28"/>
          <w:szCs w:val="28"/>
          <w:lang w:val="nl-NL"/>
        </w:rPr>
        <w:t xml:space="preserve"> qua đó đã </w:t>
      </w:r>
      <w:r w:rsidRPr="00670EFA">
        <w:rPr>
          <w:rFonts w:ascii="Times New Roman" w:eastAsia="Times New Roman" w:hAnsi="Times New Roman" w:cs="Times New Roman"/>
          <w:color w:val="000000"/>
          <w:sz w:val="28"/>
          <w:szCs w:val="28"/>
          <w:lang w:val="pt-BR"/>
        </w:rPr>
        <w:t xml:space="preserve">nâng cao nhận thức và trách nhiệm của cấp uỷ đảng, người đứng đầu chính quyền các cấp, các đoàn thể, tổ chức chính trị - xã hội, phát huy sức mạnh tổng hợp của các hệ thống chính trị và nhân dân trong triển khai các giải pháp phòng, chống tội phạm lừa đảo chiếm đoạt tài sản. Tăng cường phát hiện, tiếp nhận, xử lý, điều tra, truy tố, xét xử các vụ án </w:t>
      </w:r>
      <w:r w:rsidR="00195316">
        <w:rPr>
          <w:rFonts w:ascii="Times New Roman" w:eastAsia="Times New Roman" w:hAnsi="Times New Roman" w:cs="Times New Roman"/>
          <w:color w:val="000000"/>
          <w:sz w:val="28"/>
          <w:szCs w:val="28"/>
          <w:lang w:val="vi-VN"/>
        </w:rPr>
        <w:t xml:space="preserve">cờ bạc, </w:t>
      </w:r>
      <w:r w:rsidR="007D0096">
        <w:rPr>
          <w:rFonts w:ascii="Times New Roman" w:eastAsia="Times New Roman" w:hAnsi="Times New Roman" w:cs="Times New Roman"/>
          <w:color w:val="000000"/>
          <w:sz w:val="28"/>
          <w:szCs w:val="28"/>
        </w:rPr>
        <w:t xml:space="preserve">ma túy, </w:t>
      </w:r>
      <w:r w:rsidR="00195316">
        <w:rPr>
          <w:rFonts w:ascii="Times New Roman" w:eastAsia="Times New Roman" w:hAnsi="Times New Roman" w:cs="Times New Roman"/>
          <w:color w:val="000000"/>
          <w:sz w:val="28"/>
          <w:szCs w:val="28"/>
          <w:lang w:val="vi-VN"/>
        </w:rPr>
        <w:t>mại dâm</w:t>
      </w:r>
      <w:r w:rsidRPr="00670EFA">
        <w:rPr>
          <w:rFonts w:ascii="Times New Roman" w:eastAsia="Times New Roman" w:hAnsi="Times New Roman" w:cs="Times New Roman"/>
          <w:color w:val="000000"/>
          <w:sz w:val="28"/>
          <w:szCs w:val="28"/>
          <w:lang w:val="pt-BR"/>
        </w:rPr>
        <w:t xml:space="preserve">, góp phần đảm bảo an ninh trật tự, hoạt động sản xuất, kinh doanh của doanh nghiệp và đời sống nhân dân trong </w:t>
      </w:r>
      <w:r w:rsidRPr="00670EFA">
        <w:rPr>
          <w:rFonts w:ascii="Times New Roman" w:eastAsia="Times New Roman" w:hAnsi="Times New Roman" w:cs="Times New Roman"/>
          <w:color w:val="000000"/>
          <w:sz w:val="28"/>
          <w:szCs w:val="28"/>
        </w:rPr>
        <w:t>phục vụ nhiệm vụ phát triển kinh tế - xã hội của địa phương.</w:t>
      </w:r>
    </w:p>
    <w:p w:rsidR="00A94A24" w:rsidRPr="009226BF" w:rsidRDefault="00A94A24" w:rsidP="00E76395">
      <w:pPr>
        <w:tabs>
          <w:tab w:val="left" w:pos="1134"/>
        </w:tabs>
        <w:spacing w:after="0" w:line="240" w:lineRule="auto"/>
        <w:ind w:right="45" w:firstLine="709"/>
        <w:jc w:val="both"/>
        <w:rPr>
          <w:rFonts w:ascii="Times New Roman" w:hAnsi="Times New Roman"/>
          <w:b/>
          <w:sz w:val="28"/>
          <w:szCs w:val="28"/>
        </w:rPr>
      </w:pPr>
      <w:r w:rsidRPr="009226BF">
        <w:rPr>
          <w:rFonts w:ascii="Times New Roman" w:hAnsi="Times New Roman"/>
          <w:sz w:val="28"/>
          <w:szCs w:val="28"/>
          <w:bdr w:val="none" w:sz="0" w:space="0" w:color="auto" w:frame="1"/>
        </w:rPr>
        <w:t xml:space="preserve">- Thông qua việc tổ chức thực hiện </w:t>
      </w:r>
      <w:r w:rsidRPr="009226BF">
        <w:rPr>
          <w:rFonts w:ascii="Times New Roman" w:hAnsi="Times New Roman"/>
          <w:sz w:val="28"/>
          <w:szCs w:val="28"/>
        </w:rPr>
        <w:t>Chỉ thị số 21-CT/TW</w:t>
      </w:r>
      <w:r w:rsidRPr="009226BF">
        <w:rPr>
          <w:rFonts w:ascii="Times New Roman" w:hAnsi="Times New Roman"/>
          <w:b/>
          <w:sz w:val="28"/>
          <w:szCs w:val="28"/>
        </w:rPr>
        <w:t xml:space="preserve"> </w:t>
      </w:r>
      <w:r w:rsidRPr="009226BF">
        <w:rPr>
          <w:rFonts w:ascii="Times New Roman" w:hAnsi="Times New Roman"/>
          <w:sz w:val="28"/>
          <w:szCs w:val="28"/>
          <w:bdr w:val="none" w:sz="0" w:space="0" w:color="auto" w:frame="1"/>
        </w:rPr>
        <w:t>đã </w:t>
      </w:r>
      <w:r w:rsidRPr="009226BF">
        <w:rPr>
          <w:rFonts w:ascii="Times New Roman" w:hAnsi="Times New Roman"/>
          <w:sz w:val="28"/>
          <w:szCs w:val="28"/>
          <w:bdr w:val="none" w:sz="0" w:space="0" w:color="auto" w:frame="1"/>
          <w:shd w:val="clear" w:color="auto" w:fill="FFFFFF"/>
        </w:rPr>
        <w:t>cụ thể</w:t>
      </w:r>
      <w:r w:rsidRPr="009226BF">
        <w:rPr>
          <w:rFonts w:ascii="Times New Roman" w:hAnsi="Times New Roman"/>
          <w:sz w:val="28"/>
          <w:szCs w:val="28"/>
          <w:bdr w:val="none" w:sz="0" w:space="0" w:color="auto" w:frame="1"/>
        </w:rPr>
        <w:t> hóa các quan điểm chỉ đạo của Huyện Uỷ trong công tác phòng, chống tệ nạn xã hội,  đẩy lùi tệ nạn ra khỏi đời sống xã hộ</w:t>
      </w:r>
      <w:r>
        <w:rPr>
          <w:rFonts w:ascii="Times New Roman" w:hAnsi="Times New Roman"/>
          <w:sz w:val="28"/>
          <w:szCs w:val="28"/>
          <w:bdr w:val="none" w:sz="0" w:space="0" w:color="auto" w:frame="1"/>
        </w:rPr>
        <w:t>i.</w:t>
      </w:r>
    </w:p>
    <w:p w:rsidR="00A94A24" w:rsidRPr="009226BF" w:rsidRDefault="00A94A24" w:rsidP="00E76395">
      <w:pPr>
        <w:pStyle w:val="NormalWeb"/>
        <w:shd w:val="clear" w:color="auto" w:fill="FFFFFF"/>
        <w:tabs>
          <w:tab w:val="left" w:pos="1134"/>
        </w:tabs>
        <w:spacing w:before="0" w:beforeAutospacing="0" w:after="0" w:afterAutospacing="0"/>
        <w:ind w:firstLine="709"/>
        <w:jc w:val="both"/>
        <w:textAlignment w:val="baseline"/>
        <w:rPr>
          <w:sz w:val="28"/>
          <w:szCs w:val="28"/>
          <w:bdr w:val="none" w:sz="0" w:space="0" w:color="auto" w:frame="1"/>
        </w:rPr>
      </w:pPr>
      <w:r w:rsidRPr="009226BF">
        <w:rPr>
          <w:sz w:val="28"/>
          <w:szCs w:val="28"/>
          <w:bdr w:val="none" w:sz="0" w:space="0" w:color="auto" w:frame="1"/>
        </w:rPr>
        <w:t>- Công tác tuyên truyền, giáo dục phòng, chống ma túy tại 100% các xã, thị trấn đã từng bước đổi mới nội dung, hình thức, đẩy mạnh các biện pháp; chú trọng cả diện và </w:t>
      </w:r>
      <w:r w:rsidRPr="009226BF">
        <w:rPr>
          <w:sz w:val="28"/>
          <w:szCs w:val="28"/>
          <w:bdr w:val="none" w:sz="0" w:space="0" w:color="auto" w:frame="1"/>
          <w:shd w:val="clear" w:color="auto" w:fill="FFFFFF"/>
        </w:rPr>
        <w:t>điểm</w:t>
      </w:r>
      <w:r w:rsidRPr="009226BF">
        <w:rPr>
          <w:sz w:val="28"/>
          <w:szCs w:val="28"/>
          <w:bdr w:val="none" w:sz="0" w:space="0" w:color="auto" w:frame="1"/>
        </w:rPr>
        <w:t>, hướng tới đối tượng cần tập trung tuyên truyền, giáo dục. Thông qua đó, việc tham gia phòng, chống tệ nạn ma túy của quần chúng đã tích cực và hiệu quả hơn. Nhận thức về trách nhiệm tham gia phòng, chống tệ nạn ma túy của các cấp, các ngành và người dân đã được nâng cao rõ rệt; cảm thông, giúp đỡ, tránh kỳ thị đối với người nghiện ma túy. Đã cung cấp những kiến thức pháp luật, kỹ năng phòng, chống ma túy cho người dân...</w:t>
      </w:r>
    </w:p>
    <w:p w:rsidR="00A94A24" w:rsidRPr="00A94A24" w:rsidRDefault="00A94A24" w:rsidP="00E76395">
      <w:pPr>
        <w:pStyle w:val="NormalWeb"/>
        <w:shd w:val="clear" w:color="auto" w:fill="FFFFFF"/>
        <w:tabs>
          <w:tab w:val="left" w:pos="1134"/>
        </w:tabs>
        <w:spacing w:before="0" w:beforeAutospacing="0" w:after="0" w:afterAutospacing="0"/>
        <w:ind w:firstLine="709"/>
        <w:jc w:val="both"/>
        <w:textAlignment w:val="baseline"/>
        <w:rPr>
          <w:sz w:val="28"/>
          <w:szCs w:val="28"/>
          <w:bdr w:val="none" w:sz="0" w:space="0" w:color="auto" w:frame="1"/>
        </w:rPr>
      </w:pPr>
      <w:r w:rsidRPr="009226BF">
        <w:rPr>
          <w:sz w:val="28"/>
          <w:szCs w:val="28"/>
          <w:bdr w:val="none" w:sz="0" w:space="0" w:color="auto" w:frame="1"/>
        </w:rPr>
        <w:t>- Nội dung, hình thức và phương pháp quản lý phòng, chống ma túy có nhiều đổi mới, hiệu lực, hiệu quả quản lý nhà nước về ma túy được tăng cường. Công tác rà soát, thống kê những chỉ số liên quan đến tệ n</w:t>
      </w:r>
      <w:r>
        <w:rPr>
          <w:sz w:val="28"/>
          <w:szCs w:val="28"/>
          <w:bdr w:val="none" w:sz="0" w:space="0" w:color="auto" w:frame="1"/>
        </w:rPr>
        <w:t>ạn ma túy đã sát thực tiễn hơn.</w:t>
      </w:r>
    </w:p>
    <w:p w:rsidR="00815F3B" w:rsidRPr="00670EFA" w:rsidRDefault="00815F3B" w:rsidP="00E76395">
      <w:pPr>
        <w:spacing w:after="0" w:line="240" w:lineRule="auto"/>
        <w:jc w:val="both"/>
        <w:rPr>
          <w:rFonts w:ascii="Times New Roman" w:eastAsia="Times New Roman" w:hAnsi="Times New Roman" w:cs="Times New Roman"/>
          <w:b/>
          <w:color w:val="000000"/>
          <w:sz w:val="28"/>
          <w:szCs w:val="28"/>
        </w:rPr>
      </w:pPr>
      <w:r w:rsidRPr="00670EFA">
        <w:rPr>
          <w:rFonts w:ascii="Times New Roman" w:eastAsia="Times New Roman" w:hAnsi="Times New Roman" w:cs="Times New Roman"/>
          <w:color w:val="FF0000"/>
          <w:sz w:val="28"/>
          <w:szCs w:val="28"/>
        </w:rPr>
        <w:tab/>
      </w:r>
      <w:r w:rsidRPr="00670EFA">
        <w:rPr>
          <w:rFonts w:ascii="Times New Roman" w:eastAsia="Times New Roman" w:hAnsi="Times New Roman" w:cs="Times New Roman"/>
          <w:b/>
          <w:color w:val="000000"/>
          <w:sz w:val="28"/>
          <w:szCs w:val="28"/>
        </w:rPr>
        <w:t>2. Tồn tại, hạn chế</w:t>
      </w:r>
    </w:p>
    <w:p w:rsidR="00815F3B" w:rsidRDefault="00815F3B" w:rsidP="00E76395">
      <w:pPr>
        <w:spacing w:after="0" w:line="240" w:lineRule="auto"/>
        <w:jc w:val="both"/>
        <w:rPr>
          <w:rFonts w:ascii="Times New Roman" w:eastAsia="Times New Roman" w:hAnsi="Times New Roman" w:cs="Times New Roman"/>
          <w:color w:val="000000"/>
          <w:sz w:val="28"/>
          <w:szCs w:val="28"/>
        </w:rPr>
      </w:pPr>
      <w:r w:rsidRPr="00670EFA">
        <w:rPr>
          <w:rFonts w:ascii="Times New Roman" w:eastAsia="Times New Roman" w:hAnsi="Times New Roman" w:cs="Times New Roman"/>
          <w:color w:val="000000"/>
          <w:sz w:val="28"/>
          <w:szCs w:val="28"/>
        </w:rPr>
        <w:tab/>
        <w:t xml:space="preserve">Công tác tuyên truyền, phổ biến chủ trương, chính sách pháp luật của Đảng, Nhà nước và phòng ngừa các hành vi </w:t>
      </w:r>
      <w:r w:rsidR="00195316">
        <w:rPr>
          <w:rFonts w:ascii="Times New Roman" w:eastAsia="Times New Roman" w:hAnsi="Times New Roman" w:cs="Times New Roman"/>
          <w:color w:val="000000"/>
          <w:sz w:val="28"/>
          <w:szCs w:val="28"/>
          <w:lang w:val="vi-VN"/>
        </w:rPr>
        <w:t>tệ nạn xã hội</w:t>
      </w:r>
      <w:r w:rsidRPr="00670EFA">
        <w:rPr>
          <w:rFonts w:ascii="Times New Roman" w:eastAsia="Times New Roman" w:hAnsi="Times New Roman" w:cs="Times New Roman"/>
          <w:color w:val="000000"/>
          <w:sz w:val="28"/>
          <w:szCs w:val="28"/>
        </w:rPr>
        <w:t xml:space="preserve"> chưa sâu rộng, người dân chưa tiếp cận kịp thời, đầy đủ, chính xác thông tin.</w:t>
      </w:r>
    </w:p>
    <w:p w:rsidR="00A94A24" w:rsidRPr="009226BF" w:rsidRDefault="00A94A24" w:rsidP="00E76395">
      <w:pPr>
        <w:shd w:val="clear" w:color="auto" w:fill="FFFFFF"/>
        <w:tabs>
          <w:tab w:val="left" w:pos="1134"/>
        </w:tabs>
        <w:spacing w:after="0" w:line="240" w:lineRule="auto"/>
        <w:ind w:firstLine="709"/>
        <w:jc w:val="both"/>
        <w:textAlignment w:val="baseline"/>
        <w:rPr>
          <w:rFonts w:ascii="Times New Roman" w:hAnsi="Times New Roman"/>
          <w:sz w:val="28"/>
          <w:szCs w:val="28"/>
          <w:bdr w:val="none" w:sz="0" w:space="0" w:color="auto" w:frame="1"/>
        </w:rPr>
      </w:pPr>
      <w:r w:rsidRPr="009226BF">
        <w:rPr>
          <w:rFonts w:ascii="Times New Roman" w:hAnsi="Times New Roman"/>
          <w:sz w:val="28"/>
          <w:szCs w:val="28"/>
          <w:bdr w:val="none" w:sz="0" w:space="0" w:color="auto" w:frame="1"/>
        </w:rPr>
        <w:t>- Sự vào cuộc của các đoàn thể quần chúng còn hình thức, thiếu chương trình kế hoạch </w:t>
      </w:r>
      <w:r w:rsidRPr="009226BF">
        <w:rPr>
          <w:rFonts w:ascii="Times New Roman" w:hAnsi="Times New Roman"/>
          <w:sz w:val="28"/>
          <w:szCs w:val="28"/>
          <w:bdr w:val="none" w:sz="0" w:space="0" w:color="auto" w:frame="1"/>
          <w:shd w:val="clear" w:color="auto" w:fill="FFFFFF"/>
        </w:rPr>
        <w:t>cụ thể</w:t>
      </w:r>
      <w:r w:rsidRPr="009226BF">
        <w:rPr>
          <w:rFonts w:ascii="Times New Roman" w:hAnsi="Times New Roman"/>
          <w:sz w:val="28"/>
          <w:szCs w:val="28"/>
          <w:bdr w:val="none" w:sz="0" w:space="0" w:color="auto" w:frame="1"/>
        </w:rPr>
        <w:t>, chưa đồng đều; công tác phòng chống ma túy ở cơ sở chưa được quan tâm chỉ đạo và đầu tư thỏa đáng; chưa có giải pháp cụ thể, tích cực để thực hiện xã hội hóa công tác phòng, chống ma túy; còn tư tưởng ỷ lại, trông chờ vào lực lượng chuyên trách.</w:t>
      </w:r>
    </w:p>
    <w:p w:rsidR="00A94A24" w:rsidRPr="009226BF" w:rsidRDefault="00A94A24" w:rsidP="00E76395">
      <w:pPr>
        <w:shd w:val="clear" w:color="auto" w:fill="FFFFFF"/>
        <w:tabs>
          <w:tab w:val="left" w:pos="1134"/>
        </w:tabs>
        <w:spacing w:after="0" w:line="240" w:lineRule="auto"/>
        <w:ind w:firstLine="709"/>
        <w:jc w:val="both"/>
        <w:textAlignment w:val="baseline"/>
        <w:rPr>
          <w:rFonts w:ascii="Times New Roman" w:hAnsi="Times New Roman"/>
          <w:sz w:val="28"/>
          <w:szCs w:val="28"/>
          <w:bdr w:val="none" w:sz="0" w:space="0" w:color="auto" w:frame="1"/>
        </w:rPr>
      </w:pPr>
      <w:r w:rsidRPr="009226BF">
        <w:rPr>
          <w:rFonts w:ascii="Times New Roman" w:hAnsi="Times New Roman"/>
          <w:sz w:val="28"/>
          <w:szCs w:val="28"/>
          <w:bdr w:val="none" w:sz="0" w:space="0" w:color="auto" w:frame="1"/>
        </w:rPr>
        <w:t>- Công tác tuyên truyền, giáo dục phòng, chống ma túy hiệu quả chưa rõ rệt với những nhóm nguy cơ cao (học sinh, sinh viên chậm tiến; trẻ em lang thang, hoàn cảnh gia đình có nhiều éo le,..</w:t>
      </w:r>
    </w:p>
    <w:p w:rsidR="00A94A24" w:rsidRPr="009226BF" w:rsidRDefault="00A94A24" w:rsidP="00E76395">
      <w:pPr>
        <w:shd w:val="clear" w:color="auto" w:fill="FFFFFF"/>
        <w:tabs>
          <w:tab w:val="left" w:pos="1134"/>
        </w:tabs>
        <w:spacing w:after="0" w:line="240" w:lineRule="auto"/>
        <w:ind w:firstLine="709"/>
        <w:jc w:val="both"/>
        <w:textAlignment w:val="baseline"/>
        <w:rPr>
          <w:rFonts w:ascii="Times New Roman" w:hAnsi="Times New Roman"/>
          <w:sz w:val="28"/>
          <w:szCs w:val="28"/>
          <w:bdr w:val="none" w:sz="0" w:space="0" w:color="auto" w:frame="1"/>
        </w:rPr>
      </w:pPr>
      <w:r w:rsidRPr="009226BF">
        <w:rPr>
          <w:rFonts w:ascii="Times New Roman" w:hAnsi="Times New Roman"/>
          <w:sz w:val="28"/>
          <w:szCs w:val="28"/>
          <w:bdr w:val="none" w:sz="0" w:space="0" w:color="auto" w:frame="1"/>
        </w:rPr>
        <w:t>- Khó khăn về kinh tế kéo theo tình trạng thiếu việc làm gia tăng nguy cơ lây lan tệ nạn và phát sinh tội phạm về ma túy; một bộ phận thanh, thiếu niên có lối sống lệch lạc đã sa đà vào tệ nạn ma túy làm tăng nhu cầu về ma túy bất hợp pháp trong xã hội, nên còn phát sinh người nghiện mới. Đặc biệt là trong năm 2020, 2021 do ảnh hưởng của đại dịch Covid 19.</w:t>
      </w:r>
    </w:p>
    <w:p w:rsidR="00A94A24" w:rsidRPr="009226BF" w:rsidRDefault="00A94A24" w:rsidP="00E76395">
      <w:pPr>
        <w:shd w:val="clear" w:color="auto" w:fill="FFFFFF"/>
        <w:tabs>
          <w:tab w:val="left" w:pos="1134"/>
        </w:tabs>
        <w:spacing w:after="0" w:line="240" w:lineRule="auto"/>
        <w:ind w:firstLine="709"/>
        <w:jc w:val="both"/>
        <w:textAlignment w:val="baseline"/>
        <w:rPr>
          <w:rFonts w:ascii="Times New Roman" w:hAnsi="Times New Roman"/>
          <w:sz w:val="28"/>
          <w:szCs w:val="28"/>
          <w:bdr w:val="none" w:sz="0" w:space="0" w:color="auto" w:frame="1"/>
        </w:rPr>
      </w:pPr>
      <w:r w:rsidRPr="009226BF">
        <w:rPr>
          <w:rFonts w:ascii="Times New Roman" w:hAnsi="Times New Roman"/>
          <w:sz w:val="28"/>
          <w:szCs w:val="28"/>
          <w:bdr w:val="none" w:sz="0" w:space="0" w:color="auto" w:frame="1"/>
        </w:rPr>
        <w:lastRenderedPageBreak/>
        <w:t>- 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rsidR="00815F3B" w:rsidRPr="00670EFA" w:rsidRDefault="00815F3B" w:rsidP="00E76395">
      <w:pPr>
        <w:tabs>
          <w:tab w:val="left" w:pos="709"/>
        </w:tabs>
        <w:spacing w:after="0" w:line="240" w:lineRule="auto"/>
        <w:jc w:val="both"/>
        <w:rPr>
          <w:rFonts w:ascii="Times New Roman" w:eastAsia="Times New Roman" w:hAnsi="Times New Roman" w:cs="Times New Roman"/>
          <w:b/>
          <w:bCs/>
          <w:color w:val="000000"/>
          <w:sz w:val="26"/>
          <w:szCs w:val="28"/>
        </w:rPr>
      </w:pPr>
      <w:r w:rsidRPr="00670EFA">
        <w:rPr>
          <w:rFonts w:ascii="Times New Roman" w:eastAsia="Times New Roman" w:hAnsi="Times New Roman" w:cs="Times New Roman"/>
          <w:b/>
          <w:bCs/>
          <w:color w:val="FF0000"/>
          <w:sz w:val="28"/>
          <w:szCs w:val="28"/>
        </w:rPr>
        <w:tab/>
      </w:r>
      <w:r w:rsidRPr="00670EFA">
        <w:rPr>
          <w:rFonts w:ascii="Times New Roman" w:eastAsia="Times New Roman" w:hAnsi="Times New Roman" w:cs="Times New Roman"/>
          <w:b/>
          <w:bCs/>
          <w:color w:val="000000"/>
          <w:sz w:val="26"/>
          <w:szCs w:val="28"/>
        </w:rPr>
        <w:t>IV. NHIỆM VỤ, GIẢI PHÁP TRONG THỜI GIAN TỚI</w:t>
      </w:r>
    </w:p>
    <w:p w:rsidR="00815F3B" w:rsidRPr="00670EFA" w:rsidRDefault="00815F3B" w:rsidP="00E76395">
      <w:pPr>
        <w:tabs>
          <w:tab w:val="left" w:pos="709"/>
        </w:tabs>
        <w:spacing w:after="0" w:line="240" w:lineRule="auto"/>
        <w:jc w:val="both"/>
        <w:rPr>
          <w:rFonts w:ascii="Times New Roman" w:eastAsia="Times New Roman" w:hAnsi="Times New Roman" w:cs="Times New Roman"/>
          <w:bCs/>
          <w:color w:val="000000"/>
          <w:sz w:val="28"/>
          <w:szCs w:val="28"/>
        </w:rPr>
      </w:pPr>
      <w:r w:rsidRPr="00670EFA">
        <w:rPr>
          <w:rFonts w:ascii="Times New Roman" w:eastAsia="Times New Roman" w:hAnsi="Times New Roman" w:cs="Times New Roman"/>
          <w:b/>
          <w:bCs/>
          <w:color w:val="000000"/>
          <w:sz w:val="26"/>
          <w:szCs w:val="28"/>
        </w:rPr>
        <w:tab/>
      </w:r>
      <w:r w:rsidRPr="00670EFA">
        <w:rPr>
          <w:rFonts w:ascii="Times New Roman" w:eastAsia="Times New Roman" w:hAnsi="Times New Roman" w:cs="Times New Roman"/>
          <w:bCs/>
          <w:color w:val="000000"/>
          <w:sz w:val="28"/>
          <w:szCs w:val="28"/>
        </w:rPr>
        <w:t xml:space="preserve">Thời gian tới, với sự phát triển mạnh mẽ của cuộc cách mạng khoa học công nghệ, cùng với sự phát triển của nền kinh tế hội nhập quốc tế ngày càng sâu rộng trên tất cả các lĩnh vực của đất nước, tình hình tội phạm lừa đảo chiếm đoạt tài sản nhất là lừa đảo trên không gian mạng dự báo sẽ diến biến rất phức tạp, gia tăng với nhiều phương thức thủ đoạn mới ngày càng tinh vi, chuyên nghiệp. Để chủ động phòng ngừa, đấu tranh có hiệu quả với </w:t>
      </w:r>
      <w:r w:rsidR="0083441F">
        <w:rPr>
          <w:rFonts w:ascii="Times New Roman" w:eastAsia="Times New Roman" w:hAnsi="Times New Roman" w:cs="Times New Roman"/>
          <w:bCs/>
          <w:color w:val="000000"/>
          <w:sz w:val="28"/>
          <w:szCs w:val="28"/>
          <w:lang w:val="vi-VN"/>
        </w:rPr>
        <w:t>tệ nạn xã hội</w:t>
      </w:r>
      <w:r w:rsidRPr="00670EFA">
        <w:rPr>
          <w:rFonts w:ascii="Times New Roman" w:eastAsia="Times New Roman" w:hAnsi="Times New Roman" w:cs="Times New Roman"/>
          <w:bCs/>
          <w:color w:val="000000"/>
          <w:sz w:val="28"/>
          <w:szCs w:val="28"/>
        </w:rPr>
        <w:t xml:space="preserve">, UBND </w:t>
      </w:r>
      <w:r w:rsidR="0083441F">
        <w:rPr>
          <w:rFonts w:ascii="Times New Roman" w:eastAsia="Times New Roman" w:hAnsi="Times New Roman" w:cs="Times New Roman"/>
          <w:bCs/>
          <w:color w:val="000000"/>
          <w:sz w:val="28"/>
          <w:szCs w:val="28"/>
          <w:lang w:val="vi-VN"/>
        </w:rPr>
        <w:t>huyện Bình Lục</w:t>
      </w:r>
      <w:r w:rsidRPr="00670EFA">
        <w:rPr>
          <w:rFonts w:ascii="Times New Roman" w:eastAsia="Times New Roman" w:hAnsi="Times New Roman" w:cs="Times New Roman"/>
          <w:bCs/>
          <w:color w:val="000000"/>
          <w:sz w:val="28"/>
          <w:szCs w:val="28"/>
        </w:rPr>
        <w:t xml:space="preserve"> đề ra một số nhiệm vụ, giải pháp như sau:</w:t>
      </w:r>
    </w:p>
    <w:p w:rsidR="00815F3B" w:rsidRPr="0083441F" w:rsidRDefault="00815F3B" w:rsidP="00E76395">
      <w:pPr>
        <w:spacing w:after="0" w:line="240" w:lineRule="auto"/>
        <w:ind w:firstLine="720"/>
        <w:jc w:val="both"/>
        <w:rPr>
          <w:rFonts w:ascii="Times New Roman" w:eastAsia="Times New Roman" w:hAnsi="Times New Roman" w:cs="Times New Roman"/>
          <w:sz w:val="28"/>
          <w:szCs w:val="28"/>
        </w:rPr>
      </w:pPr>
      <w:r w:rsidRPr="00670EFA">
        <w:rPr>
          <w:rFonts w:ascii="Times New Roman" w:eastAsia="Times New Roman" w:hAnsi="Times New Roman" w:cs="Times New Roman"/>
          <w:b/>
          <w:color w:val="000000"/>
          <w:spacing w:val="-2"/>
          <w:sz w:val="28"/>
          <w:szCs w:val="28"/>
          <w:lang w:val="nl-NL"/>
        </w:rPr>
        <w:t>1.</w:t>
      </w:r>
      <w:r w:rsidRPr="00670EFA">
        <w:rPr>
          <w:rFonts w:ascii="Times New Roman" w:eastAsia="Times New Roman" w:hAnsi="Times New Roman" w:cs="Times New Roman"/>
          <w:color w:val="000000"/>
          <w:spacing w:val="-2"/>
          <w:sz w:val="28"/>
          <w:szCs w:val="28"/>
          <w:lang w:val="nl-NL"/>
        </w:rPr>
        <w:t xml:space="preserve"> Tiếp tục quán triệt, thực hiện nghiêm túc</w:t>
      </w:r>
      <w:r w:rsidRPr="00670EFA">
        <w:rPr>
          <w:rFonts w:ascii="Times New Roman" w:eastAsia="Times New Roman" w:hAnsi="Times New Roman" w:cs="Times New Roman"/>
          <w:color w:val="000000"/>
          <w:spacing w:val="-2"/>
          <w:sz w:val="28"/>
          <w:szCs w:val="28"/>
        </w:rPr>
        <w:t xml:space="preserve"> </w:t>
      </w:r>
      <w:r w:rsidR="0083441F" w:rsidRPr="00815F3B">
        <w:rPr>
          <w:rFonts w:ascii="Times New Roman" w:eastAsia="Times New Roman" w:hAnsi="Times New Roman" w:cs="Times New Roman"/>
          <w:sz w:val="28"/>
          <w:szCs w:val="28"/>
        </w:rPr>
        <w:t>Chỉ thị số 21/CT-T</w:t>
      </w:r>
      <w:r w:rsidR="0083441F">
        <w:rPr>
          <w:rFonts w:ascii="Times New Roman" w:eastAsia="Times New Roman" w:hAnsi="Times New Roman" w:cs="Times New Roman"/>
          <w:sz w:val="28"/>
          <w:szCs w:val="28"/>
        </w:rPr>
        <w:t>U</w:t>
      </w:r>
      <w:r w:rsidR="0083441F" w:rsidRPr="00815F3B">
        <w:rPr>
          <w:rFonts w:ascii="Times New Roman" w:eastAsia="Times New Roman" w:hAnsi="Times New Roman" w:cs="Times New Roman"/>
          <w:sz w:val="28"/>
          <w:szCs w:val="28"/>
        </w:rPr>
        <w:t xml:space="preserve"> ngày 25/5/2018</w:t>
      </w:r>
      <w:r w:rsidR="0083441F">
        <w:rPr>
          <w:rFonts w:ascii="Times New Roman" w:eastAsia="Times New Roman" w:hAnsi="Times New Roman" w:cs="Times New Roman"/>
          <w:sz w:val="28"/>
          <w:szCs w:val="28"/>
          <w:lang w:val="vi-VN"/>
        </w:rPr>
        <w:t xml:space="preserve"> </w:t>
      </w:r>
      <w:r w:rsidR="0083441F" w:rsidRPr="00815F3B">
        <w:rPr>
          <w:rFonts w:ascii="Times New Roman" w:eastAsia="Times New Roman" w:hAnsi="Times New Roman" w:cs="Times New Roman"/>
          <w:sz w:val="28"/>
          <w:szCs w:val="28"/>
        </w:rPr>
        <w:t>của Ban Thường vụ Tỉnh ủy về tăng cường sự lãnh đạo của các cấp ủy đảng trong công tác phòng, chống tệ nạn xã hội trên địa bàn tỉnh</w:t>
      </w:r>
      <w:r w:rsidRPr="00670EFA">
        <w:rPr>
          <w:rFonts w:ascii="Times New Roman" w:eastAsia="Times New Roman" w:hAnsi="Times New Roman" w:cs="Times New Roman"/>
          <w:color w:val="000000"/>
          <w:spacing w:val="-2"/>
          <w:sz w:val="28"/>
          <w:szCs w:val="28"/>
        </w:rPr>
        <w:t>.</w:t>
      </w:r>
    </w:p>
    <w:p w:rsidR="00815F3B" w:rsidRPr="00670EFA" w:rsidRDefault="00815F3B" w:rsidP="00E76395">
      <w:pPr>
        <w:spacing w:after="0" w:line="240" w:lineRule="auto"/>
        <w:ind w:firstLine="720"/>
        <w:jc w:val="both"/>
        <w:rPr>
          <w:rFonts w:ascii="Times New Roman" w:eastAsia="Times New Roman" w:hAnsi="Times New Roman" w:cs="Times New Roman"/>
          <w:color w:val="000000"/>
          <w:spacing w:val="2"/>
          <w:sz w:val="28"/>
          <w:szCs w:val="28"/>
          <w:lang w:val="nl-NL"/>
        </w:rPr>
      </w:pPr>
      <w:r w:rsidRPr="00670EFA">
        <w:rPr>
          <w:rFonts w:ascii="Times New Roman" w:eastAsia="Times New Roman" w:hAnsi="Times New Roman" w:cs="Times New Roman"/>
          <w:b/>
          <w:color w:val="000000"/>
          <w:spacing w:val="2"/>
          <w:sz w:val="28"/>
          <w:szCs w:val="28"/>
          <w:lang w:val="nl-NL"/>
        </w:rPr>
        <w:t xml:space="preserve">2. </w:t>
      </w:r>
      <w:r w:rsidRPr="00670EFA">
        <w:rPr>
          <w:rFonts w:ascii="Times New Roman" w:eastAsia="Times New Roman" w:hAnsi="Times New Roman" w:cs="Times New Roman"/>
          <w:color w:val="000000"/>
          <w:spacing w:val="2"/>
          <w:sz w:val="28"/>
          <w:szCs w:val="28"/>
          <w:lang w:val="nl-NL"/>
        </w:rPr>
        <w:t>Chỉ đạo các phòng, ban, ngành, địa phương</w:t>
      </w:r>
      <w:r w:rsidRPr="00670EFA">
        <w:rPr>
          <w:rFonts w:ascii="Times New Roman" w:eastAsia="Times New Roman" w:hAnsi="Times New Roman" w:cs="Times New Roman"/>
          <w:b/>
          <w:color w:val="000000"/>
          <w:spacing w:val="2"/>
          <w:sz w:val="28"/>
          <w:szCs w:val="28"/>
          <w:lang w:val="nl-NL"/>
        </w:rPr>
        <w:t xml:space="preserve"> </w:t>
      </w:r>
      <w:r w:rsidRPr="00670EFA">
        <w:rPr>
          <w:rFonts w:ascii="Times New Roman" w:eastAsia="Times New Roman" w:hAnsi="Times New Roman" w:cs="Times New Roman"/>
          <w:color w:val="000000"/>
          <w:spacing w:val="2"/>
          <w:sz w:val="28"/>
          <w:szCs w:val="28"/>
          <w:lang w:val="nl-NL"/>
        </w:rPr>
        <w:t xml:space="preserve">tiếp tục đẩy mạnh công tác tuyên truyền, phổ biến, giáo dục pháp luật đến cán bộ, công nhân, viên chức, học sinh, sinh viên và người dân về phương thức, thủ đoạn hoạt động nhất là phương thức, thủ đoạn hoạt động mới, hậu quả của tội phạm và vi phạm pháp luật liên quan đến </w:t>
      </w:r>
      <w:r w:rsidR="0083441F">
        <w:rPr>
          <w:rFonts w:ascii="Times New Roman" w:eastAsia="Times New Roman" w:hAnsi="Times New Roman" w:cs="Times New Roman"/>
          <w:color w:val="000000"/>
          <w:spacing w:val="2"/>
          <w:sz w:val="28"/>
          <w:szCs w:val="28"/>
          <w:lang w:val="vi-VN"/>
        </w:rPr>
        <w:t>tệ nạn xã hội</w:t>
      </w:r>
      <w:r w:rsidRPr="00670EFA">
        <w:rPr>
          <w:rFonts w:ascii="Times New Roman" w:eastAsia="Times New Roman" w:hAnsi="Times New Roman" w:cs="Times New Roman"/>
          <w:color w:val="000000"/>
          <w:spacing w:val="2"/>
          <w:sz w:val="28"/>
          <w:szCs w:val="28"/>
          <w:lang w:val="nl-NL"/>
        </w:rPr>
        <w:t xml:space="preserve">, kết quả phòng ngừa, xử lý của lực lượng chức năng. Đổi mới nội dung, hình thức tuyên truyền để nâng cao nhận thức, hiểu biết của người dân; giúp người dân tự cảnh giác, </w:t>
      </w:r>
      <w:r w:rsidRPr="00670EFA">
        <w:rPr>
          <w:rFonts w:ascii="Times New Roman" w:eastAsia="Times New Roman" w:hAnsi="Times New Roman" w:cs="Times New Roman"/>
          <w:color w:val="000000"/>
          <w:spacing w:val="-2"/>
          <w:sz w:val="28"/>
          <w:szCs w:val="28"/>
        </w:rPr>
        <w:t xml:space="preserve">kịp thời cung cấp thông tin, tố giác hành vi </w:t>
      </w:r>
      <w:r w:rsidR="0083441F">
        <w:rPr>
          <w:rFonts w:ascii="Times New Roman" w:eastAsia="Times New Roman" w:hAnsi="Times New Roman" w:cs="Times New Roman"/>
          <w:color w:val="000000"/>
          <w:spacing w:val="-2"/>
          <w:sz w:val="28"/>
          <w:szCs w:val="28"/>
          <w:lang w:val="vi-VN"/>
        </w:rPr>
        <w:t>liên quan đến tệ nạn xã hội</w:t>
      </w:r>
      <w:r w:rsidRPr="00670EFA">
        <w:rPr>
          <w:rFonts w:ascii="Times New Roman" w:eastAsia="Times New Roman" w:hAnsi="Times New Roman" w:cs="Times New Roman"/>
          <w:color w:val="000000"/>
          <w:spacing w:val="-2"/>
          <w:sz w:val="28"/>
          <w:szCs w:val="28"/>
        </w:rPr>
        <w:t xml:space="preserve">, xây dựng các mô hình điển hình tiên tiến về phòng, chống tội phạm nói chúng và phòng chống </w:t>
      </w:r>
      <w:r w:rsidR="0083441F">
        <w:rPr>
          <w:rFonts w:ascii="Times New Roman" w:eastAsia="Times New Roman" w:hAnsi="Times New Roman" w:cs="Times New Roman"/>
          <w:color w:val="000000"/>
          <w:spacing w:val="-2"/>
          <w:sz w:val="28"/>
          <w:szCs w:val="28"/>
          <w:lang w:val="vi-VN"/>
        </w:rPr>
        <w:t>tệ nạn xã hội</w:t>
      </w:r>
      <w:r w:rsidRPr="00670EFA">
        <w:rPr>
          <w:rFonts w:ascii="Times New Roman" w:eastAsia="Times New Roman" w:hAnsi="Times New Roman" w:cs="Times New Roman"/>
          <w:color w:val="000000"/>
          <w:spacing w:val="-2"/>
          <w:sz w:val="28"/>
          <w:szCs w:val="28"/>
        </w:rPr>
        <w:t>.</w:t>
      </w:r>
    </w:p>
    <w:p w:rsidR="00815F3B" w:rsidRPr="00670EFA" w:rsidRDefault="00815F3B" w:rsidP="00E76395">
      <w:pPr>
        <w:spacing w:after="0" w:line="240" w:lineRule="auto"/>
        <w:ind w:right="-29" w:firstLine="720"/>
        <w:jc w:val="both"/>
        <w:rPr>
          <w:rFonts w:ascii="Times New Roman" w:eastAsia="Times New Roman" w:hAnsi="Times New Roman" w:cs="Times New Roman"/>
          <w:color w:val="000000"/>
          <w:sz w:val="28"/>
          <w:szCs w:val="28"/>
        </w:rPr>
      </w:pPr>
      <w:r w:rsidRPr="00670EFA">
        <w:rPr>
          <w:rFonts w:ascii="Times New Roman" w:eastAsia="Times New Roman" w:hAnsi="Times New Roman" w:cs="Times New Roman"/>
          <w:b/>
          <w:bCs/>
          <w:color w:val="000000"/>
          <w:sz w:val="28"/>
          <w:szCs w:val="28"/>
        </w:rPr>
        <w:t xml:space="preserve">3. </w:t>
      </w:r>
      <w:r w:rsidRPr="00670EFA">
        <w:rPr>
          <w:rFonts w:ascii="Times New Roman" w:eastAsia="Times New Roman" w:hAnsi="Times New Roman" w:cs="Times New Roman"/>
          <w:bCs/>
          <w:color w:val="000000"/>
          <w:sz w:val="28"/>
          <w:szCs w:val="28"/>
        </w:rPr>
        <w:t xml:space="preserve">Chỉ đạo lực lượng Công an tăng cường công tác nắm, dự báo tình hình, phương thức, thủ đoạn hoạt động của </w:t>
      </w:r>
      <w:r w:rsidR="006C7DE7">
        <w:rPr>
          <w:rFonts w:ascii="Times New Roman" w:eastAsia="Times New Roman" w:hAnsi="Times New Roman" w:cs="Times New Roman"/>
          <w:bCs/>
          <w:color w:val="000000"/>
          <w:sz w:val="28"/>
          <w:szCs w:val="28"/>
          <w:lang w:val="vi-VN"/>
        </w:rPr>
        <w:t>tội phạm liên quan tệ nạn xã hội</w:t>
      </w:r>
      <w:r w:rsidRPr="00670EFA">
        <w:rPr>
          <w:rFonts w:ascii="Times New Roman" w:eastAsia="Times New Roman" w:hAnsi="Times New Roman" w:cs="Times New Roman"/>
          <w:bCs/>
          <w:color w:val="000000"/>
          <w:sz w:val="28"/>
          <w:szCs w:val="28"/>
        </w:rPr>
        <w:t>; quản lý chặt chẽ các đối tượng có biểu hiện nghi vấn hoạt động l</w:t>
      </w:r>
      <w:r w:rsidR="006C7DE7">
        <w:rPr>
          <w:rFonts w:ascii="Times New Roman" w:eastAsia="Times New Roman" w:hAnsi="Times New Roman" w:cs="Times New Roman"/>
          <w:bCs/>
          <w:color w:val="000000"/>
          <w:sz w:val="28"/>
          <w:szCs w:val="28"/>
          <w:lang w:val="vi-VN"/>
        </w:rPr>
        <w:t>tệ nạn xã hội</w:t>
      </w:r>
      <w:r w:rsidRPr="00670EFA">
        <w:rPr>
          <w:rFonts w:ascii="Times New Roman" w:eastAsia="Times New Roman" w:hAnsi="Times New Roman" w:cs="Times New Roman"/>
          <w:bCs/>
          <w:color w:val="000000"/>
          <w:sz w:val="28"/>
          <w:szCs w:val="28"/>
        </w:rPr>
        <w:t xml:space="preserve"> </w:t>
      </w:r>
      <w:r w:rsidRPr="00670EFA">
        <w:rPr>
          <w:rFonts w:ascii="Times New Roman" w:eastAsia="Times New Roman" w:hAnsi="Times New Roman" w:cs="Times New Roman"/>
          <w:color w:val="000000"/>
          <w:sz w:val="28"/>
          <w:szCs w:val="28"/>
        </w:rPr>
        <w:t xml:space="preserve">để kịp thời phát hiện, phòng ngừa, đấu tranh, xử lý nghiêm các hành vi </w:t>
      </w:r>
      <w:r w:rsidR="006C7DE7">
        <w:rPr>
          <w:rFonts w:ascii="Times New Roman" w:eastAsia="Times New Roman" w:hAnsi="Times New Roman" w:cs="Times New Roman"/>
          <w:color w:val="000000"/>
          <w:sz w:val="28"/>
          <w:szCs w:val="28"/>
          <w:lang w:val="vi-VN"/>
        </w:rPr>
        <w:t>về tệ nạn xã hội</w:t>
      </w:r>
      <w:r w:rsidRPr="00670EFA">
        <w:rPr>
          <w:rFonts w:ascii="Times New Roman" w:eastAsia="Times New Roman" w:hAnsi="Times New Roman" w:cs="Times New Roman"/>
          <w:color w:val="000000"/>
          <w:sz w:val="28"/>
          <w:szCs w:val="28"/>
        </w:rPr>
        <w:t xml:space="preserve">; mở các đợt cao điểm tấn đấu tranh trấn áp các loại tội phạm trong đó có tội phạm </w:t>
      </w:r>
      <w:r w:rsidR="006C7DE7">
        <w:rPr>
          <w:rFonts w:ascii="Times New Roman" w:eastAsia="Times New Roman" w:hAnsi="Times New Roman" w:cs="Times New Roman"/>
          <w:color w:val="000000"/>
          <w:sz w:val="28"/>
          <w:szCs w:val="28"/>
          <w:lang w:val="vi-VN"/>
        </w:rPr>
        <w:t xml:space="preserve">cờ bạc, </w:t>
      </w:r>
      <w:r w:rsidR="007D0096">
        <w:rPr>
          <w:rFonts w:ascii="Times New Roman" w:eastAsia="Times New Roman" w:hAnsi="Times New Roman" w:cs="Times New Roman"/>
          <w:color w:val="000000"/>
          <w:sz w:val="28"/>
          <w:szCs w:val="28"/>
        </w:rPr>
        <w:t xml:space="preserve">ma túy, </w:t>
      </w:r>
      <w:r w:rsidR="006C7DE7">
        <w:rPr>
          <w:rFonts w:ascii="Times New Roman" w:eastAsia="Times New Roman" w:hAnsi="Times New Roman" w:cs="Times New Roman"/>
          <w:color w:val="000000"/>
          <w:sz w:val="28"/>
          <w:szCs w:val="28"/>
          <w:lang w:val="vi-VN"/>
        </w:rPr>
        <w:t>mại dâm</w:t>
      </w:r>
      <w:r w:rsidRPr="00670EFA">
        <w:rPr>
          <w:rFonts w:ascii="Times New Roman" w:eastAsia="Times New Roman" w:hAnsi="Times New Roman" w:cs="Times New Roman"/>
          <w:color w:val="000000"/>
          <w:sz w:val="28"/>
          <w:szCs w:val="28"/>
        </w:rPr>
        <w:t>.</w:t>
      </w:r>
    </w:p>
    <w:p w:rsidR="00815F3B" w:rsidRPr="00670EFA" w:rsidRDefault="00815F3B" w:rsidP="00E76395">
      <w:pPr>
        <w:spacing w:after="0" w:line="240" w:lineRule="auto"/>
        <w:ind w:right="-29" w:firstLine="720"/>
        <w:jc w:val="both"/>
        <w:rPr>
          <w:rFonts w:ascii="Times New Roman" w:eastAsia="Times New Roman" w:hAnsi="Times New Roman" w:cs="Times New Roman"/>
          <w:bCs/>
          <w:color w:val="000000"/>
          <w:sz w:val="28"/>
          <w:szCs w:val="28"/>
        </w:rPr>
      </w:pPr>
      <w:r w:rsidRPr="00670EFA">
        <w:rPr>
          <w:rFonts w:ascii="Times New Roman" w:eastAsia="Times New Roman" w:hAnsi="Times New Roman" w:cs="Times New Roman"/>
          <w:b/>
          <w:color w:val="000000"/>
          <w:sz w:val="28"/>
          <w:szCs w:val="28"/>
        </w:rPr>
        <w:t xml:space="preserve">4. </w:t>
      </w:r>
      <w:r w:rsidRPr="00670EFA">
        <w:rPr>
          <w:rFonts w:ascii="Times New Roman" w:eastAsia="Times New Roman" w:hAnsi="Times New Roman" w:cs="Times New Roman"/>
          <w:color w:val="000000"/>
          <w:sz w:val="28"/>
          <w:szCs w:val="28"/>
        </w:rPr>
        <w:t xml:space="preserve">Chỉ đạo các phòng, ban, ngành </w:t>
      </w:r>
      <w:r w:rsidRPr="00670EFA">
        <w:rPr>
          <w:rFonts w:ascii="Times New Roman" w:eastAsia="Times New Roman" w:hAnsi="Times New Roman" w:cs="Times New Roman"/>
          <w:bCs/>
          <w:color w:val="000000"/>
          <w:sz w:val="28"/>
          <w:szCs w:val="28"/>
        </w:rPr>
        <w:t xml:space="preserve">tăng cường phối hợp thực hiện công tác </w:t>
      </w:r>
      <w:r w:rsidRPr="00670EFA">
        <w:rPr>
          <w:rFonts w:ascii="Times New Roman" w:eastAsia="Times New Roman" w:hAnsi="Times New Roman" w:cs="Times New Roman"/>
          <w:color w:val="000000"/>
          <w:sz w:val="28"/>
          <w:szCs w:val="28"/>
        </w:rPr>
        <w:t xml:space="preserve">phòng ngừa, đấu tranh với tội phạm và vi phạm pháp luật liên quan đến hoạt động </w:t>
      </w:r>
      <w:r w:rsidR="006C7DE7">
        <w:rPr>
          <w:rFonts w:ascii="Times New Roman" w:eastAsia="Times New Roman" w:hAnsi="Times New Roman" w:cs="Times New Roman"/>
          <w:color w:val="000000"/>
          <w:sz w:val="28"/>
          <w:szCs w:val="28"/>
          <w:lang w:val="vi-VN"/>
        </w:rPr>
        <w:t>cờ bạc, mại dâm</w:t>
      </w:r>
      <w:r w:rsidRPr="00670EFA">
        <w:rPr>
          <w:rFonts w:ascii="Times New Roman" w:eastAsia="Times New Roman" w:hAnsi="Times New Roman" w:cs="Times New Roman"/>
          <w:color w:val="000000"/>
          <w:sz w:val="28"/>
          <w:szCs w:val="28"/>
        </w:rPr>
        <w:t>; n</w:t>
      </w:r>
      <w:r w:rsidRPr="00670EFA">
        <w:rPr>
          <w:rFonts w:ascii="Times New Roman" w:eastAsia="Times New Roman" w:hAnsi="Times New Roman" w:cs="Times New Roman"/>
          <w:bCs/>
          <w:color w:val="000000"/>
          <w:sz w:val="28"/>
          <w:szCs w:val="28"/>
        </w:rPr>
        <w:t xml:space="preserve">âng cao hiệu lực, hiệu quả công tác quản lý Nhà nước trong phòng ngừa, đấu tranh với </w:t>
      </w:r>
      <w:r w:rsidR="006C7DE7">
        <w:rPr>
          <w:rFonts w:ascii="Times New Roman" w:eastAsia="Times New Roman" w:hAnsi="Times New Roman" w:cs="Times New Roman"/>
          <w:bCs/>
          <w:color w:val="000000"/>
          <w:sz w:val="28"/>
          <w:szCs w:val="28"/>
          <w:lang w:val="vi-VN"/>
        </w:rPr>
        <w:t>tệ nạn xã hội</w:t>
      </w:r>
      <w:r w:rsidRPr="00670EFA">
        <w:rPr>
          <w:rFonts w:ascii="Times New Roman" w:eastAsia="Times New Roman" w:hAnsi="Times New Roman" w:cs="Times New Roman"/>
          <w:bCs/>
          <w:color w:val="000000"/>
          <w:sz w:val="28"/>
          <w:szCs w:val="28"/>
        </w:rPr>
        <w:t xml:space="preserve"> theo chức năng nhiệm vụ được giao; thường xuyên tiến hành thanh tra, kiểm tra, giám sát trên các lĩnh vực được giao quản lý, kiên quyết xử lý nghiêm các hành vi lợi dụng các </w:t>
      </w:r>
      <w:r w:rsidR="006C7DE7">
        <w:rPr>
          <w:rFonts w:ascii="Times New Roman" w:eastAsia="Times New Roman" w:hAnsi="Times New Roman" w:cs="Times New Roman"/>
          <w:bCs/>
          <w:color w:val="000000"/>
          <w:sz w:val="28"/>
          <w:szCs w:val="28"/>
          <w:lang w:val="vi-VN"/>
        </w:rPr>
        <w:t>hành vi lôi kéo, dụ dỗ thực hiện tệ nạn xã hội</w:t>
      </w:r>
      <w:r w:rsidRPr="00670EFA">
        <w:rPr>
          <w:rFonts w:ascii="Times New Roman" w:eastAsia="Times New Roman" w:hAnsi="Times New Roman" w:cs="Times New Roman"/>
          <w:bCs/>
          <w:color w:val="000000"/>
          <w:sz w:val="28"/>
          <w:szCs w:val="28"/>
        </w:rPr>
        <w:t>.</w:t>
      </w:r>
    </w:p>
    <w:p w:rsidR="00815F3B" w:rsidRPr="00670EFA" w:rsidRDefault="00815F3B" w:rsidP="00E76395">
      <w:pPr>
        <w:spacing w:after="0" w:line="240" w:lineRule="auto"/>
        <w:ind w:right="-29" w:firstLine="720"/>
        <w:jc w:val="both"/>
        <w:rPr>
          <w:rFonts w:ascii="Times New Roman" w:eastAsia="Times New Roman" w:hAnsi="Times New Roman" w:cs="Times New Roman"/>
          <w:bCs/>
          <w:color w:val="000000"/>
          <w:sz w:val="28"/>
          <w:szCs w:val="28"/>
        </w:rPr>
      </w:pPr>
      <w:r w:rsidRPr="00670EFA">
        <w:rPr>
          <w:rFonts w:ascii="Times New Roman" w:eastAsia="Times New Roman" w:hAnsi="Times New Roman" w:cs="Times New Roman"/>
          <w:b/>
          <w:bCs/>
          <w:color w:val="000000"/>
          <w:sz w:val="28"/>
          <w:szCs w:val="28"/>
        </w:rPr>
        <w:t>5.</w:t>
      </w:r>
      <w:r w:rsidRPr="00670EFA">
        <w:rPr>
          <w:rFonts w:ascii="Times New Roman" w:eastAsia="Times New Roman" w:hAnsi="Times New Roman" w:cs="Times New Roman"/>
          <w:bCs/>
          <w:color w:val="000000"/>
          <w:sz w:val="28"/>
          <w:szCs w:val="28"/>
        </w:rPr>
        <w:t xml:space="preserve"> Chỉ đạo lực lượng Công an phối hợp chặt chẽ với ngành Tòa án, Viện kiểm sát đẩy nhanh công tác điều tra, truy tố, xét xử các vụ án có liên quan đến tội phạm </w:t>
      </w:r>
      <w:r w:rsidR="006C7DE7">
        <w:rPr>
          <w:rFonts w:ascii="Times New Roman" w:eastAsia="Times New Roman" w:hAnsi="Times New Roman" w:cs="Times New Roman"/>
          <w:bCs/>
          <w:color w:val="000000"/>
          <w:sz w:val="28"/>
          <w:szCs w:val="28"/>
          <w:lang w:val="vi-VN"/>
        </w:rPr>
        <w:t>cờ bạc, mại dâm</w:t>
      </w:r>
      <w:r w:rsidRPr="00670EFA">
        <w:rPr>
          <w:rFonts w:ascii="Times New Roman" w:eastAsia="Times New Roman" w:hAnsi="Times New Roman" w:cs="Times New Roman"/>
          <w:bCs/>
          <w:color w:val="000000"/>
          <w:sz w:val="28"/>
          <w:szCs w:val="28"/>
        </w:rPr>
        <w:t xml:space="preserve"> bảo đảm nghiêm minh, đúng pháp luật, bảo vệ quyền và lợi ích hợp pháp về tài sản của Nhà nước, tổ chức, doanh nghiệp, cá nhân; xây dựng các vụ án trọng điểm có liên quan đến </w:t>
      </w:r>
      <w:r w:rsidR="006C7DE7">
        <w:rPr>
          <w:rFonts w:ascii="Times New Roman" w:eastAsia="Times New Roman" w:hAnsi="Times New Roman" w:cs="Times New Roman"/>
          <w:bCs/>
          <w:color w:val="000000"/>
          <w:sz w:val="28"/>
          <w:szCs w:val="28"/>
          <w:lang w:val="vi-VN"/>
        </w:rPr>
        <w:t>tệ nạn xã hội</w:t>
      </w:r>
      <w:r w:rsidRPr="00670EFA">
        <w:rPr>
          <w:rFonts w:ascii="Times New Roman" w:eastAsia="Times New Roman" w:hAnsi="Times New Roman" w:cs="Times New Roman"/>
          <w:bCs/>
          <w:color w:val="000000"/>
          <w:sz w:val="28"/>
          <w:szCs w:val="28"/>
        </w:rPr>
        <w:t xml:space="preserve">, nhất là các vụ án gây </w:t>
      </w:r>
      <w:r w:rsidRPr="00670EFA">
        <w:rPr>
          <w:rFonts w:ascii="Times New Roman" w:eastAsia="Times New Roman" w:hAnsi="Times New Roman" w:cs="Times New Roman"/>
          <w:bCs/>
          <w:color w:val="000000"/>
          <w:sz w:val="28"/>
          <w:szCs w:val="28"/>
        </w:rPr>
        <w:lastRenderedPageBreak/>
        <w:t>bức xúc trong dư luận nhân dân để xét xử công khai nhằm răn đe, giáo dục phòng ngừa chung.</w:t>
      </w:r>
    </w:p>
    <w:p w:rsidR="00815F3B" w:rsidRPr="00BE37E6" w:rsidRDefault="00815F3B" w:rsidP="00E76395">
      <w:pPr>
        <w:tabs>
          <w:tab w:val="left" w:pos="5812"/>
        </w:tabs>
        <w:spacing w:after="0" w:line="240" w:lineRule="auto"/>
        <w:ind w:firstLine="720"/>
        <w:jc w:val="both"/>
        <w:rPr>
          <w:rFonts w:ascii="Times New Roman" w:eastAsia="Times New Roman" w:hAnsi="Times New Roman" w:cs="Times New Roman"/>
          <w:sz w:val="28"/>
          <w:szCs w:val="28"/>
        </w:rPr>
      </w:pPr>
      <w:r w:rsidRPr="00670EFA">
        <w:rPr>
          <w:rFonts w:ascii="Times New Roman" w:eastAsia="Times New Roman" w:hAnsi="Times New Roman" w:cs="Times New Roman"/>
          <w:bCs/>
          <w:color w:val="000000"/>
          <w:sz w:val="28"/>
          <w:szCs w:val="28"/>
        </w:rPr>
        <w:t xml:space="preserve">Trên đây là Báo cáo </w:t>
      </w:r>
      <w:r w:rsidR="00BE37E6" w:rsidRPr="00670EFA">
        <w:rPr>
          <w:rFonts w:ascii="Times New Roman" w:eastAsia="Times New Roman" w:hAnsi="Times New Roman" w:cs="Times New Roman"/>
          <w:spacing w:val="-2"/>
          <w:sz w:val="28"/>
          <w:szCs w:val="24"/>
        </w:rPr>
        <w:t xml:space="preserve">sơ kết </w:t>
      </w:r>
      <w:r w:rsidR="00BE37E6" w:rsidRPr="00815F3B">
        <w:rPr>
          <w:rFonts w:ascii="Times New Roman" w:eastAsia="Times New Roman" w:hAnsi="Times New Roman" w:cs="Times New Roman"/>
          <w:sz w:val="28"/>
          <w:szCs w:val="28"/>
        </w:rPr>
        <w:t>05 năm thực hiện Chỉ thị số 21/CT-T</w:t>
      </w:r>
      <w:r w:rsidR="00BE37E6">
        <w:rPr>
          <w:rFonts w:ascii="Times New Roman" w:eastAsia="Times New Roman" w:hAnsi="Times New Roman" w:cs="Times New Roman"/>
          <w:sz w:val="28"/>
          <w:szCs w:val="28"/>
        </w:rPr>
        <w:t>U</w:t>
      </w:r>
      <w:r w:rsidR="00BE37E6" w:rsidRPr="00815F3B">
        <w:rPr>
          <w:rFonts w:ascii="Times New Roman" w:eastAsia="Times New Roman" w:hAnsi="Times New Roman" w:cs="Times New Roman"/>
          <w:sz w:val="28"/>
          <w:szCs w:val="28"/>
        </w:rPr>
        <w:t xml:space="preserve"> ngày 25/5/2018</w:t>
      </w:r>
      <w:r w:rsidR="00BE37E6">
        <w:rPr>
          <w:rFonts w:ascii="Times New Roman" w:eastAsia="Times New Roman" w:hAnsi="Times New Roman" w:cs="Times New Roman"/>
          <w:sz w:val="28"/>
          <w:szCs w:val="28"/>
          <w:lang w:val="vi-VN"/>
        </w:rPr>
        <w:t xml:space="preserve"> </w:t>
      </w:r>
      <w:r w:rsidR="00BE37E6" w:rsidRPr="00815F3B">
        <w:rPr>
          <w:rFonts w:ascii="Times New Roman" w:eastAsia="Times New Roman" w:hAnsi="Times New Roman" w:cs="Times New Roman"/>
          <w:sz w:val="28"/>
          <w:szCs w:val="28"/>
        </w:rPr>
        <w:t>của Ban Thường vụ Tỉnh ủy về tăng cường sự lãnh đạo của các cấp ủy đảng trong công tác phòng, chống tệ nạn xã hội trên địa bàn tỉnh</w:t>
      </w:r>
      <w:r w:rsidRPr="00670EFA">
        <w:rPr>
          <w:rFonts w:ascii="Times New Roman" w:eastAsia="Times New Roman" w:hAnsi="Times New Roman" w:cs="Times New Roman"/>
          <w:bCs/>
          <w:color w:val="000000"/>
          <w:sz w:val="28"/>
          <w:szCs w:val="28"/>
        </w:rPr>
        <w:t>, UBND huyện Bình Lục trân trọng báo cáo./.</w:t>
      </w:r>
    </w:p>
    <w:p w:rsidR="00815F3B" w:rsidRPr="00670EFA" w:rsidRDefault="00815F3B" w:rsidP="00E76395">
      <w:pPr>
        <w:spacing w:after="0" w:line="240" w:lineRule="auto"/>
        <w:ind w:right="-29" w:firstLine="720"/>
        <w:jc w:val="both"/>
        <w:rPr>
          <w:rFonts w:ascii="Times New Roman" w:eastAsia="Times New Roman" w:hAnsi="Times New Roman" w:cs="Times New Roman"/>
          <w:bCs/>
          <w:color w:val="000000"/>
          <w:sz w:val="28"/>
          <w:szCs w:val="28"/>
        </w:rPr>
      </w:pPr>
    </w:p>
    <w:tbl>
      <w:tblPr>
        <w:tblW w:w="9572" w:type="dxa"/>
        <w:tblInd w:w="-108" w:type="dxa"/>
        <w:tblLayout w:type="fixed"/>
        <w:tblLook w:val="04A0" w:firstRow="1" w:lastRow="0" w:firstColumn="1" w:lastColumn="0" w:noHBand="0" w:noVBand="1"/>
      </w:tblPr>
      <w:tblGrid>
        <w:gridCol w:w="5076"/>
        <w:gridCol w:w="4496"/>
      </w:tblGrid>
      <w:tr w:rsidR="00815F3B" w:rsidRPr="00670EFA" w:rsidTr="00FE12F2">
        <w:trPr>
          <w:trHeight w:val="319"/>
        </w:trPr>
        <w:tc>
          <w:tcPr>
            <w:tcW w:w="5076" w:type="dxa"/>
          </w:tcPr>
          <w:p w:rsidR="00815F3B" w:rsidRPr="00670EFA" w:rsidRDefault="00815F3B" w:rsidP="00E76395">
            <w:pPr>
              <w:spacing w:after="0" w:line="240" w:lineRule="auto"/>
              <w:jc w:val="both"/>
              <w:rPr>
                <w:rFonts w:ascii="Times New Roman" w:eastAsia="Times New Roman" w:hAnsi="Times New Roman" w:cs="Times New Roman"/>
                <w:b/>
                <w:sz w:val="24"/>
                <w:szCs w:val="24"/>
                <w:lang w:val="nl-NL"/>
              </w:rPr>
            </w:pPr>
            <w:r w:rsidRPr="00670EFA">
              <w:rPr>
                <w:rFonts w:ascii="Times New Roman" w:eastAsia="Times New Roman" w:hAnsi="Times New Roman" w:cs="Times New Roman"/>
                <w:b/>
                <w:i/>
                <w:sz w:val="24"/>
                <w:szCs w:val="24"/>
                <w:lang w:val="nl-NL"/>
              </w:rPr>
              <w:t>Nơi nhận:</w:t>
            </w:r>
            <w:r w:rsidRPr="00670EFA">
              <w:rPr>
                <w:rFonts w:ascii="Times New Roman" w:eastAsia="Times New Roman" w:hAnsi="Times New Roman" w:cs="Times New Roman"/>
                <w:sz w:val="24"/>
                <w:lang w:val="nl-NL"/>
              </w:rPr>
              <w:t xml:space="preserve">  </w:t>
            </w:r>
          </w:p>
          <w:p w:rsidR="00815F3B" w:rsidRPr="00670EFA" w:rsidRDefault="00815F3B" w:rsidP="00E76395">
            <w:pPr>
              <w:spacing w:after="0" w:line="240" w:lineRule="auto"/>
              <w:jc w:val="both"/>
              <w:rPr>
                <w:rFonts w:ascii="Times New Roman" w:eastAsia="Times New Roman" w:hAnsi="Times New Roman" w:cs="Times New Roman"/>
                <w:szCs w:val="24"/>
              </w:rPr>
            </w:pPr>
            <w:r w:rsidRPr="00670EFA">
              <w:rPr>
                <w:rFonts w:ascii="Times New Roman" w:eastAsia="Times New Roman" w:hAnsi="Times New Roman" w:cs="Times New Roman"/>
                <w:szCs w:val="24"/>
              </w:rPr>
              <w:t>- Phòng PC02 CAT;</w:t>
            </w:r>
          </w:p>
          <w:p w:rsidR="00815F3B" w:rsidRPr="00670EFA" w:rsidRDefault="00815F3B" w:rsidP="00E76395">
            <w:pPr>
              <w:spacing w:after="0" w:line="240" w:lineRule="auto"/>
              <w:jc w:val="both"/>
              <w:rPr>
                <w:rFonts w:ascii="Times New Roman" w:eastAsia="Times New Roman" w:hAnsi="Times New Roman" w:cs="Times New Roman"/>
                <w:szCs w:val="24"/>
              </w:rPr>
            </w:pPr>
            <w:r w:rsidRPr="00670EFA">
              <w:rPr>
                <w:rFonts w:ascii="Times New Roman" w:eastAsia="Times New Roman" w:hAnsi="Times New Roman" w:cs="Times New Roman"/>
                <w:szCs w:val="24"/>
              </w:rPr>
              <w:t>- Chủ tịch, các PCT UBND huyện;</w:t>
            </w:r>
          </w:p>
          <w:p w:rsidR="00815F3B" w:rsidRPr="00670EFA" w:rsidRDefault="00815F3B" w:rsidP="00E76395">
            <w:pPr>
              <w:spacing w:after="0" w:line="240" w:lineRule="auto"/>
              <w:jc w:val="both"/>
              <w:rPr>
                <w:rFonts w:ascii="Times New Roman" w:eastAsia="Times New Roman" w:hAnsi="Times New Roman" w:cs="Times New Roman"/>
                <w:szCs w:val="24"/>
              </w:rPr>
            </w:pPr>
            <w:r w:rsidRPr="00670EFA">
              <w:rPr>
                <w:rFonts w:ascii="Times New Roman" w:eastAsia="Times New Roman" w:hAnsi="Times New Roman" w:cs="Times New Roman"/>
                <w:szCs w:val="24"/>
              </w:rPr>
              <w:t>- Các phòng, ban, ngành, đoàn thể của huyện;</w:t>
            </w:r>
          </w:p>
          <w:p w:rsidR="00815F3B" w:rsidRPr="00670EFA" w:rsidRDefault="00815F3B" w:rsidP="00E76395">
            <w:pPr>
              <w:spacing w:after="0" w:line="240" w:lineRule="auto"/>
              <w:jc w:val="both"/>
              <w:rPr>
                <w:rFonts w:ascii="Times New Roman" w:eastAsia="Times New Roman" w:hAnsi="Times New Roman" w:cs="Times New Roman"/>
                <w:szCs w:val="24"/>
              </w:rPr>
            </w:pPr>
            <w:r w:rsidRPr="00670EFA">
              <w:rPr>
                <w:rFonts w:ascii="Times New Roman" w:eastAsia="Times New Roman" w:hAnsi="Times New Roman" w:cs="Times New Roman"/>
                <w:szCs w:val="24"/>
              </w:rPr>
              <w:t>- UBND các xã, thị trấn;</w:t>
            </w:r>
          </w:p>
          <w:p w:rsidR="00815F3B" w:rsidRPr="00670EFA" w:rsidRDefault="00815F3B" w:rsidP="00E76395">
            <w:pPr>
              <w:spacing w:after="0" w:line="240" w:lineRule="auto"/>
              <w:jc w:val="both"/>
              <w:rPr>
                <w:rFonts w:ascii="Times New Roman" w:eastAsia="Times New Roman" w:hAnsi="Times New Roman" w:cs="Times New Roman"/>
                <w:szCs w:val="24"/>
              </w:rPr>
            </w:pPr>
            <w:r w:rsidRPr="00670EFA">
              <w:rPr>
                <w:rFonts w:ascii="Times New Roman" w:eastAsia="Times New Roman" w:hAnsi="Times New Roman" w:cs="Times New Roman"/>
                <w:szCs w:val="24"/>
              </w:rPr>
              <w:t>- Công an huyện;</w:t>
            </w:r>
          </w:p>
          <w:p w:rsidR="00815F3B" w:rsidRPr="00670EFA" w:rsidRDefault="00815F3B" w:rsidP="00E76395">
            <w:pPr>
              <w:spacing w:after="0" w:line="240" w:lineRule="auto"/>
              <w:jc w:val="both"/>
              <w:rPr>
                <w:rFonts w:ascii="Times New Roman" w:eastAsia="Times New Roman" w:hAnsi="Times New Roman" w:cs="Times New Roman"/>
                <w:szCs w:val="24"/>
              </w:rPr>
            </w:pPr>
            <w:r w:rsidRPr="00670EFA">
              <w:rPr>
                <w:rFonts w:ascii="Times New Roman" w:eastAsia="Times New Roman" w:hAnsi="Times New Roman" w:cs="Times New Roman"/>
                <w:szCs w:val="24"/>
              </w:rPr>
              <w:t>- Lưu: VT, NC(VA).</w:t>
            </w:r>
          </w:p>
          <w:p w:rsidR="00815F3B" w:rsidRPr="00670EFA" w:rsidRDefault="00815F3B" w:rsidP="00E76395">
            <w:pPr>
              <w:spacing w:after="0" w:line="240" w:lineRule="auto"/>
              <w:jc w:val="both"/>
              <w:rPr>
                <w:rFonts w:ascii="Times New Roman" w:eastAsia="Times New Roman" w:hAnsi="Times New Roman" w:cs="Times New Roman"/>
                <w:szCs w:val="24"/>
              </w:rPr>
            </w:pPr>
          </w:p>
          <w:p w:rsidR="00815F3B" w:rsidRPr="00670EFA" w:rsidRDefault="00815F3B" w:rsidP="00E76395">
            <w:pPr>
              <w:spacing w:after="0" w:line="240" w:lineRule="auto"/>
              <w:jc w:val="both"/>
              <w:rPr>
                <w:rFonts w:ascii="Times New Roman" w:eastAsia="Times New Roman" w:hAnsi="Times New Roman" w:cs="Times New Roman"/>
                <w:sz w:val="24"/>
                <w:szCs w:val="24"/>
              </w:rPr>
            </w:pPr>
          </w:p>
        </w:tc>
        <w:tc>
          <w:tcPr>
            <w:tcW w:w="4496" w:type="dxa"/>
          </w:tcPr>
          <w:p w:rsidR="00815F3B" w:rsidRPr="00670EFA" w:rsidRDefault="00815F3B" w:rsidP="00E76395">
            <w:pPr>
              <w:spacing w:after="0" w:line="240" w:lineRule="auto"/>
              <w:ind w:firstLine="12"/>
              <w:jc w:val="center"/>
              <w:rPr>
                <w:rFonts w:ascii="Times New Roman" w:eastAsia="Times New Roman" w:hAnsi="Times New Roman" w:cs="Times New Roman"/>
                <w:b/>
                <w:sz w:val="26"/>
                <w:szCs w:val="26"/>
                <w:lang w:val="nl-NL"/>
              </w:rPr>
            </w:pPr>
            <w:r w:rsidRPr="00670EFA">
              <w:rPr>
                <w:rFonts w:ascii="Times New Roman" w:eastAsia="Times New Roman" w:hAnsi="Times New Roman" w:cs="Times New Roman"/>
                <w:b/>
                <w:sz w:val="26"/>
                <w:szCs w:val="26"/>
                <w:lang w:val="nl-NL"/>
              </w:rPr>
              <w:t>TM. ỦY BAN NHÂN DÂN HUYỆN</w:t>
            </w:r>
          </w:p>
          <w:p w:rsidR="00815F3B" w:rsidRPr="00670EFA" w:rsidRDefault="00815F3B" w:rsidP="00E76395">
            <w:pPr>
              <w:spacing w:after="0" w:line="240" w:lineRule="auto"/>
              <w:ind w:firstLine="12"/>
              <w:jc w:val="center"/>
              <w:rPr>
                <w:rFonts w:ascii="Times New Roman" w:eastAsia="Times New Roman" w:hAnsi="Times New Roman" w:cs="Times New Roman"/>
                <w:b/>
                <w:sz w:val="26"/>
                <w:szCs w:val="26"/>
                <w:lang w:val="nl-NL"/>
              </w:rPr>
            </w:pPr>
            <w:r w:rsidRPr="00670EFA">
              <w:rPr>
                <w:rFonts w:ascii="Times New Roman" w:eastAsia="Times New Roman" w:hAnsi="Times New Roman" w:cs="Times New Roman"/>
                <w:b/>
                <w:sz w:val="26"/>
                <w:szCs w:val="26"/>
                <w:lang w:val="nl-NL"/>
              </w:rPr>
              <w:t>CHỦ TỊCH</w:t>
            </w:r>
          </w:p>
          <w:p w:rsidR="00815F3B" w:rsidRPr="00670EFA" w:rsidRDefault="00815F3B" w:rsidP="00E76395">
            <w:pPr>
              <w:spacing w:after="0" w:line="240" w:lineRule="auto"/>
              <w:ind w:firstLine="12"/>
              <w:jc w:val="center"/>
              <w:rPr>
                <w:rFonts w:ascii="Times New Roman" w:eastAsia="Times New Roman" w:hAnsi="Times New Roman" w:cs="Times New Roman"/>
                <w:b/>
                <w:sz w:val="26"/>
                <w:szCs w:val="24"/>
                <w:lang w:val="nl-NL"/>
              </w:rPr>
            </w:pPr>
          </w:p>
          <w:p w:rsidR="00815F3B" w:rsidRPr="00670EFA" w:rsidRDefault="00815F3B" w:rsidP="00E76395">
            <w:pPr>
              <w:spacing w:after="0" w:line="240" w:lineRule="auto"/>
              <w:rPr>
                <w:rFonts w:ascii="Times New Roman" w:eastAsia="Times New Roman" w:hAnsi="Times New Roman" w:cs="Times New Roman"/>
                <w:b/>
                <w:sz w:val="26"/>
                <w:szCs w:val="24"/>
                <w:lang w:val="nl-NL"/>
              </w:rPr>
            </w:pPr>
          </w:p>
          <w:p w:rsidR="00815F3B" w:rsidRPr="00670EFA" w:rsidRDefault="00815F3B" w:rsidP="00E76395">
            <w:pPr>
              <w:spacing w:after="0" w:line="240" w:lineRule="auto"/>
              <w:rPr>
                <w:rFonts w:ascii="Times New Roman" w:eastAsia="Times New Roman" w:hAnsi="Times New Roman" w:cs="Times New Roman"/>
                <w:b/>
                <w:sz w:val="26"/>
                <w:szCs w:val="24"/>
                <w:lang w:val="nl-NL"/>
              </w:rPr>
            </w:pPr>
          </w:p>
          <w:p w:rsidR="00815F3B" w:rsidRPr="00670EFA" w:rsidRDefault="00815F3B" w:rsidP="00E76395">
            <w:pPr>
              <w:spacing w:after="0" w:line="240" w:lineRule="auto"/>
              <w:ind w:firstLine="12"/>
              <w:jc w:val="center"/>
              <w:rPr>
                <w:rFonts w:ascii="Times New Roman" w:eastAsia="Times New Roman" w:hAnsi="Times New Roman" w:cs="Times New Roman"/>
                <w:b/>
                <w:sz w:val="44"/>
                <w:szCs w:val="24"/>
                <w:lang w:val="nl-NL"/>
              </w:rPr>
            </w:pPr>
          </w:p>
          <w:p w:rsidR="00815F3B" w:rsidRPr="00670EFA" w:rsidRDefault="00815F3B" w:rsidP="00E76395">
            <w:pPr>
              <w:spacing w:after="0" w:line="240" w:lineRule="auto"/>
              <w:ind w:firstLine="12"/>
              <w:jc w:val="center"/>
              <w:rPr>
                <w:rFonts w:ascii="Times New Roman" w:eastAsia="Times New Roman" w:hAnsi="Times New Roman" w:cs="Times New Roman"/>
                <w:b/>
                <w:sz w:val="2"/>
                <w:szCs w:val="24"/>
                <w:lang w:val="nl-NL"/>
              </w:rPr>
            </w:pPr>
          </w:p>
          <w:p w:rsidR="00815F3B" w:rsidRPr="00670EFA" w:rsidRDefault="00815F3B" w:rsidP="00E76395">
            <w:pPr>
              <w:spacing w:after="0" w:line="240" w:lineRule="auto"/>
              <w:ind w:firstLine="12"/>
              <w:jc w:val="center"/>
              <w:rPr>
                <w:rFonts w:ascii="Times New Roman" w:eastAsia="Times New Roman" w:hAnsi="Times New Roman" w:cs="Times New Roman"/>
                <w:b/>
                <w:sz w:val="4"/>
                <w:szCs w:val="24"/>
                <w:lang w:val="nl-NL"/>
              </w:rPr>
            </w:pPr>
          </w:p>
          <w:p w:rsidR="00815F3B" w:rsidRPr="00670EFA" w:rsidRDefault="00815F3B" w:rsidP="00E76395">
            <w:pPr>
              <w:spacing w:after="0" w:line="240" w:lineRule="auto"/>
              <w:ind w:firstLine="12"/>
              <w:jc w:val="center"/>
              <w:rPr>
                <w:rFonts w:ascii="Times New Roman" w:eastAsia="Times New Roman" w:hAnsi="Times New Roman" w:cs="Times New Roman"/>
                <w:b/>
                <w:sz w:val="24"/>
                <w:szCs w:val="24"/>
              </w:rPr>
            </w:pPr>
            <w:r w:rsidRPr="00670EFA">
              <w:rPr>
                <w:rFonts w:ascii="Times New Roman" w:eastAsia="Times New Roman" w:hAnsi="Times New Roman" w:cs="Times New Roman"/>
                <w:b/>
                <w:sz w:val="28"/>
                <w:szCs w:val="24"/>
              </w:rPr>
              <w:t>Trần Xuân Dũng</w:t>
            </w:r>
          </w:p>
        </w:tc>
      </w:tr>
    </w:tbl>
    <w:p w:rsidR="00815F3B" w:rsidRPr="00670EFA" w:rsidRDefault="00815F3B" w:rsidP="00E76395">
      <w:pPr>
        <w:spacing w:after="0" w:line="240" w:lineRule="auto"/>
        <w:rPr>
          <w:rFonts w:ascii="Times New Roman" w:hAnsi="Times New Roman" w:cs="Times New Roman"/>
          <w:sz w:val="28"/>
          <w:szCs w:val="28"/>
        </w:rPr>
      </w:pPr>
    </w:p>
    <w:p w:rsidR="00AF2030" w:rsidRPr="00815F3B" w:rsidRDefault="00B14E29" w:rsidP="00E76395">
      <w:pPr>
        <w:spacing w:after="0" w:line="240" w:lineRule="auto"/>
        <w:rPr>
          <w:rFonts w:ascii="Times New Roman" w:hAnsi="Times New Roman" w:cs="Times New Roman"/>
          <w:sz w:val="28"/>
          <w:szCs w:val="28"/>
        </w:rPr>
      </w:pPr>
    </w:p>
    <w:sectPr w:rsidR="00AF2030" w:rsidRPr="00815F3B" w:rsidSect="00CC6610">
      <w:headerReference w:type="default" r:id="rId7"/>
      <w:footerReference w:type="even" r:id="rId8"/>
      <w:footerReference w:type="default" r:id="rId9"/>
      <w:footerReference w:type="first" r:id="rId10"/>
      <w:pgSz w:w="11906" w:h="16838" w:code="9"/>
      <w:pgMar w:top="851" w:right="1134" w:bottom="851" w:left="1701" w:header="709"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29" w:rsidRDefault="00B14E29">
      <w:pPr>
        <w:spacing w:after="0" w:line="240" w:lineRule="auto"/>
      </w:pPr>
      <w:r>
        <w:separator/>
      </w:r>
    </w:p>
  </w:endnote>
  <w:endnote w:type="continuationSeparator" w:id="0">
    <w:p w:rsidR="00B14E29" w:rsidRDefault="00B1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86" w:rsidRDefault="00815F3B" w:rsidP="00D157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3D86" w:rsidRDefault="00B14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7204"/>
      <w:docPartObj>
        <w:docPartGallery w:val="Page Numbers (Bottom of Page)"/>
        <w:docPartUnique/>
      </w:docPartObj>
    </w:sdtPr>
    <w:sdtEndPr>
      <w:rPr>
        <w:noProof/>
      </w:rPr>
    </w:sdtEndPr>
    <w:sdtContent>
      <w:p w:rsidR="009616A8" w:rsidRDefault="00815F3B">
        <w:pPr>
          <w:pStyle w:val="Footer"/>
          <w:jc w:val="center"/>
        </w:pPr>
        <w:r>
          <w:fldChar w:fldCharType="begin"/>
        </w:r>
        <w:r>
          <w:instrText xml:space="preserve"> PAGE   \* MERGEFORMAT </w:instrText>
        </w:r>
        <w:r>
          <w:fldChar w:fldCharType="separate"/>
        </w:r>
        <w:r w:rsidR="00E166D0">
          <w:rPr>
            <w:noProof/>
          </w:rPr>
          <w:t>7</w:t>
        </w:r>
        <w:r>
          <w:rPr>
            <w:noProof/>
          </w:rPr>
          <w:fldChar w:fldCharType="end"/>
        </w:r>
      </w:p>
    </w:sdtContent>
  </w:sdt>
  <w:p w:rsidR="00FF36FD" w:rsidRDefault="00B14E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414934"/>
      <w:docPartObj>
        <w:docPartGallery w:val="Page Numbers (Bottom of Page)"/>
        <w:docPartUnique/>
      </w:docPartObj>
    </w:sdtPr>
    <w:sdtEndPr>
      <w:rPr>
        <w:noProof/>
      </w:rPr>
    </w:sdtEndPr>
    <w:sdtContent>
      <w:p w:rsidR="008D25A2" w:rsidRDefault="00815F3B">
        <w:pPr>
          <w:pStyle w:val="Footer"/>
          <w:jc w:val="center"/>
        </w:pPr>
        <w:r>
          <w:fldChar w:fldCharType="begin"/>
        </w:r>
        <w:r>
          <w:instrText xml:space="preserve"> PAGE   \* MERGEFORMAT </w:instrText>
        </w:r>
        <w:r>
          <w:fldChar w:fldCharType="separate"/>
        </w:r>
        <w:r w:rsidR="00E166D0">
          <w:rPr>
            <w:noProof/>
          </w:rPr>
          <w:t>1</w:t>
        </w:r>
        <w:r>
          <w:rPr>
            <w:noProof/>
          </w:rPr>
          <w:fldChar w:fldCharType="end"/>
        </w:r>
      </w:p>
    </w:sdtContent>
  </w:sdt>
  <w:p w:rsidR="009616A8" w:rsidRDefault="00B14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29" w:rsidRDefault="00B14E29">
      <w:pPr>
        <w:spacing w:after="0" w:line="240" w:lineRule="auto"/>
      </w:pPr>
      <w:r>
        <w:separator/>
      </w:r>
    </w:p>
  </w:footnote>
  <w:footnote w:type="continuationSeparator" w:id="0">
    <w:p w:rsidR="00B14E29" w:rsidRDefault="00B14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B3" w:rsidRDefault="00B14E2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3B"/>
    <w:rsid w:val="00046C80"/>
    <w:rsid w:val="0007770E"/>
    <w:rsid w:val="00195316"/>
    <w:rsid w:val="00204996"/>
    <w:rsid w:val="003B1E5D"/>
    <w:rsid w:val="004A7EF9"/>
    <w:rsid w:val="005144AC"/>
    <w:rsid w:val="00554BDF"/>
    <w:rsid w:val="006C7DE7"/>
    <w:rsid w:val="006F000C"/>
    <w:rsid w:val="007D0096"/>
    <w:rsid w:val="007E4260"/>
    <w:rsid w:val="00815F3B"/>
    <w:rsid w:val="0083441F"/>
    <w:rsid w:val="00A94A24"/>
    <w:rsid w:val="00AF2200"/>
    <w:rsid w:val="00AF7025"/>
    <w:rsid w:val="00B14E29"/>
    <w:rsid w:val="00B77A46"/>
    <w:rsid w:val="00BE37E6"/>
    <w:rsid w:val="00C02E4E"/>
    <w:rsid w:val="00CC6610"/>
    <w:rsid w:val="00CD0432"/>
    <w:rsid w:val="00DA6756"/>
    <w:rsid w:val="00E166D0"/>
    <w:rsid w:val="00E63657"/>
    <w:rsid w:val="00E76395"/>
    <w:rsid w:val="00EC3988"/>
    <w:rsid w:val="00F9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F3B"/>
  </w:style>
  <w:style w:type="paragraph" w:styleId="Header">
    <w:name w:val="header"/>
    <w:basedOn w:val="Normal"/>
    <w:link w:val="HeaderChar"/>
    <w:uiPriority w:val="99"/>
    <w:unhideWhenUsed/>
    <w:rsid w:val="0081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F3B"/>
  </w:style>
  <w:style w:type="character" w:styleId="PageNumber">
    <w:name w:val="page number"/>
    <w:basedOn w:val="DefaultParagraphFont"/>
    <w:rsid w:val="00815F3B"/>
  </w:style>
  <w:style w:type="paragraph" w:styleId="BalloonText">
    <w:name w:val="Balloon Text"/>
    <w:basedOn w:val="Normal"/>
    <w:link w:val="BalloonTextChar"/>
    <w:uiPriority w:val="99"/>
    <w:semiHidden/>
    <w:unhideWhenUsed/>
    <w:rsid w:val="00CC6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10"/>
    <w:rPr>
      <w:rFonts w:ascii="Tahoma" w:hAnsi="Tahoma" w:cs="Tahoma"/>
      <w:sz w:val="16"/>
      <w:szCs w:val="16"/>
    </w:rPr>
  </w:style>
  <w:style w:type="paragraph" w:styleId="NormalWeb">
    <w:name w:val="Normal (Web)"/>
    <w:basedOn w:val="Normal"/>
    <w:uiPriority w:val="99"/>
    <w:unhideWhenUsed/>
    <w:rsid w:val="00A94A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F3B"/>
  </w:style>
  <w:style w:type="paragraph" w:styleId="Header">
    <w:name w:val="header"/>
    <w:basedOn w:val="Normal"/>
    <w:link w:val="HeaderChar"/>
    <w:uiPriority w:val="99"/>
    <w:unhideWhenUsed/>
    <w:rsid w:val="0081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F3B"/>
  </w:style>
  <w:style w:type="character" w:styleId="PageNumber">
    <w:name w:val="page number"/>
    <w:basedOn w:val="DefaultParagraphFont"/>
    <w:rsid w:val="00815F3B"/>
  </w:style>
  <w:style w:type="paragraph" w:styleId="BalloonText">
    <w:name w:val="Balloon Text"/>
    <w:basedOn w:val="Normal"/>
    <w:link w:val="BalloonTextChar"/>
    <w:uiPriority w:val="99"/>
    <w:semiHidden/>
    <w:unhideWhenUsed/>
    <w:rsid w:val="00CC6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10"/>
    <w:rPr>
      <w:rFonts w:ascii="Tahoma" w:hAnsi="Tahoma" w:cs="Tahoma"/>
      <w:sz w:val="16"/>
      <w:szCs w:val="16"/>
    </w:rPr>
  </w:style>
  <w:style w:type="paragraph" w:styleId="NormalWeb">
    <w:name w:val="Normal (Web)"/>
    <w:basedOn w:val="Normal"/>
    <w:uiPriority w:val="99"/>
    <w:unhideWhenUsed/>
    <w:rsid w:val="00A94A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HS-CABL</dc:creator>
  <cp:lastModifiedBy>HS-CABL</cp:lastModifiedBy>
  <cp:revision>3</cp:revision>
  <cp:lastPrinted>2023-08-11T08:29:00Z</cp:lastPrinted>
  <dcterms:created xsi:type="dcterms:W3CDTF">2023-08-11T08:20:00Z</dcterms:created>
  <dcterms:modified xsi:type="dcterms:W3CDTF">2023-08-11T08:31:00Z</dcterms:modified>
</cp:coreProperties>
</file>